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权力与猜忌：汉武帝灭窦婴九族的背后</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汉武帝刘彻作为西汉的一位强势皇帝，以其扩张疆土和推进改革著称。然而，在他的统治期间，也发生了一些极端的举措，其中就包括对大臣窦婴的家族进行了残酷的九族诛杀。这一事件背后的原因值得深入探讨。　　首先，需要了解的是窦婴其人...</w:t>
      </w:r>
    </w:p>
    <w:p>
      <w:pPr>
        <w:ind w:left="0" w:right="0" w:firstLine="560"/>
        <w:spacing w:before="450" w:after="450" w:line="312" w:lineRule="auto"/>
      </w:pPr>
      <w:r>
        <w:rPr>
          <w:rFonts w:ascii="宋体" w:hAnsi="宋体" w:eastAsia="宋体" w:cs="宋体"/>
          <w:color w:val="000"/>
          <w:sz w:val="28"/>
          <w:szCs w:val="28"/>
        </w:rPr>
        <w:t xml:space="preserve">　　在中国古代历史上，汉武帝刘彻作为西汉的一位强势皇帝，以其扩张疆土和推进改革著称。然而，在他的统治期间，也发生了一些极端的举措，其中就包括对大臣窦婴的家族进行了残酷的九族诛杀。这一事件背后的原因值得深入探讨。</w:t>
      </w:r>
    </w:p>
    <w:p>
      <w:pPr>
        <w:ind w:left="0" w:right="0" w:firstLine="560"/>
        <w:spacing w:before="450" w:after="450" w:line="312" w:lineRule="auto"/>
      </w:pPr>
      <w:r>
        <w:rPr>
          <w:rFonts w:ascii="宋体" w:hAnsi="宋体" w:eastAsia="宋体" w:cs="宋体"/>
          <w:color w:val="000"/>
          <w:sz w:val="28"/>
          <w:szCs w:val="28"/>
        </w:rPr>
        <w:t xml:space="preserve">　　首先，需要了解的是窦婴其人。窦婴是汉武帝时期的一位重要官员，曾官至大将军。他因才干出众、战功显赫而得到汉武帝的赏识。然而，随着权势的增长，窦婴也逐渐卷入了宫廷的权力斗争之中。</w:t>
      </w:r>
    </w:p>
    <w:p>
      <w:pPr>
        <w:ind w:left="0" w:right="0" w:firstLine="560"/>
        <w:spacing w:before="450" w:after="450" w:line="312" w:lineRule="auto"/>
      </w:pPr>
      <w:r>
        <w:rPr>
          <w:rFonts w:ascii="宋体" w:hAnsi="宋体" w:eastAsia="宋体" w:cs="宋体"/>
          <w:color w:val="000"/>
          <w:sz w:val="28"/>
          <w:szCs w:val="28"/>
        </w:rPr>
        <w:t xml:space="preserve">　　汉武帝灭窦婴九族的决定，并非仅仅基于个人的喜恶，而是有着复杂的政治背景。主要原因可以归结为以下几点：</w:t>
      </w:r>
    </w:p>
    <w:p>
      <w:pPr>
        <w:ind w:left="0" w:right="0" w:firstLine="560"/>
        <w:spacing w:before="450" w:after="450" w:line="312" w:lineRule="auto"/>
      </w:pPr>
      <w:r>
        <w:rPr>
          <w:rFonts w:ascii="宋体" w:hAnsi="宋体" w:eastAsia="宋体" w:cs="宋体"/>
          <w:color w:val="000"/>
          <w:sz w:val="28"/>
          <w:szCs w:val="28"/>
        </w:rPr>
        <w:t xml:space="preserve">权力威胁：窦婴手握重兵，且在军中有很高的威望。汉武帝可能担心窦婴会成为对他的权威构成威胁的政治对手，尤其是在出现政变或权力真空的情况下。</w:t>
      </w:r>
    </w:p>
    <w:p>
      <w:pPr>
        <w:ind w:left="0" w:right="0" w:firstLine="560"/>
        <w:spacing w:before="450" w:after="450" w:line="312" w:lineRule="auto"/>
      </w:pPr>
      <w:r>
        <w:rPr>
          <w:rFonts w:ascii="宋体" w:hAnsi="宋体" w:eastAsia="宋体" w:cs="宋体"/>
          <w:color w:val="000"/>
          <w:sz w:val="28"/>
          <w:szCs w:val="28"/>
        </w:rPr>
        <w:t xml:space="preserve">　　2. 宫廷斗争：汉武帝的朝廷充斥着各种派系和利益集团。窦婴与其他权臣之间的矛盾和竞争可能导致了他在朝中的孤立，使得他成为了攻击的目标。</w:t>
      </w:r>
    </w:p>
    <w:p>
      <w:pPr>
        <w:ind w:left="0" w:right="0" w:firstLine="560"/>
        <w:spacing w:before="450" w:after="450" w:line="312" w:lineRule="auto"/>
      </w:pPr>
      <w:r>
        <w:rPr>
          <w:rFonts w:ascii="宋体" w:hAnsi="宋体" w:eastAsia="宋体" w:cs="宋体"/>
          <w:color w:val="000"/>
          <w:sz w:val="28"/>
          <w:szCs w:val="28"/>
        </w:rPr>
        <w:t xml:space="preserve">　　3. 猜忌与误解：在封建王朝，皇帝往往处于极度的猜忌和戒备状态。任何可能的迹象，比如谣言或是误解，都可能促使皇帝采取极端措施以消除潜在的威胁。</w:t>
      </w:r>
    </w:p>
    <w:p>
      <w:pPr>
        <w:ind w:left="0" w:right="0" w:firstLine="560"/>
        <w:spacing w:before="450" w:after="450" w:line="312" w:lineRule="auto"/>
      </w:pPr>
      <w:r>
        <w:rPr>
          <w:rFonts w:ascii="宋体" w:hAnsi="宋体" w:eastAsia="宋体" w:cs="宋体"/>
          <w:color w:val="000"/>
          <w:sz w:val="28"/>
          <w:szCs w:val="28"/>
        </w:rPr>
        <w:t xml:space="preserve">　　4. 法律与制度：汉朝的法律体系中有着严苛的刑罚，一旦被认定为谋反或其他重大罪行，往往会牵连家族甚至九族。这种制度上的严苛也为汉武帝的这一决定提供了依据。</w:t>
      </w:r>
    </w:p>
    <w:p>
      <w:pPr>
        <w:ind w:left="0" w:right="0" w:firstLine="560"/>
        <w:spacing w:before="450" w:after="450" w:line="312" w:lineRule="auto"/>
      </w:pPr>
      <w:r>
        <w:rPr>
          <w:rFonts w:ascii="宋体" w:hAnsi="宋体" w:eastAsia="宋体" w:cs="宋体"/>
          <w:color w:val="000"/>
          <w:sz w:val="28"/>
          <w:szCs w:val="28"/>
        </w:rPr>
        <w:t xml:space="preserve">　　5. 个人情绪：汉武帝作为一个人，他的个人情绪和判断也可能在这一决策中起了作用。历史上的帝王往往因为一时的愤怒或是对忠诚的怀疑而做出极端的决策。</w:t>
      </w:r>
    </w:p>
    <w:p>
      <w:pPr>
        <w:ind w:left="0" w:right="0" w:firstLine="560"/>
        <w:spacing w:before="450" w:after="450" w:line="312" w:lineRule="auto"/>
      </w:pPr>
      <w:r>
        <w:rPr>
          <w:rFonts w:ascii="宋体" w:hAnsi="宋体" w:eastAsia="宋体" w:cs="宋体"/>
          <w:color w:val="000"/>
          <w:sz w:val="28"/>
          <w:szCs w:val="28"/>
        </w:rPr>
        <w:t xml:space="preserve">　　综上所述，汉武帝灭窦婴九族的决定是一个复杂的结果，涉及到权力斗争、政治猜忌、法律制度以及个人情绪等多个方面。这一事件不仅反映了汉武帝的统治特点，也映射出古代中国皇权政治的残酷性和不稳定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2026-04-29T02:48:48+08:00</dcterms:created>
  <dcterms:modified xsi:type="dcterms:W3CDTF">2026-04-29T02:48:48+08:00</dcterms:modified>
</cp:coreProperties>
</file>

<file path=docProps/custom.xml><?xml version="1.0" encoding="utf-8"?>
<Properties xmlns="http://schemas.openxmlformats.org/officeDocument/2006/custom-properties" xmlns:vt="http://schemas.openxmlformats.org/officeDocument/2006/docPropsVTypes"/>
</file>