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仁宣之治为什么成为可以明朝最昌盛时期</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明仁宗画像　　在所有的仁...</w:t>
      </w:r>
    </w:p>
    <w:p>
      <w:pPr>
        <w:ind w:left="0" w:right="0" w:firstLine="560"/>
        <w:spacing w:before="450" w:after="450" w:line="312" w:lineRule="auto"/>
      </w:pPr>
      <w:r>
        <w:rPr>
          <w:rFonts w:ascii="宋体" w:hAnsi="宋体" w:eastAsia="宋体" w:cs="宋体"/>
          <w:color w:val="000"/>
          <w:sz w:val="28"/>
          <w:szCs w:val="28"/>
        </w:rPr>
        <w:t xml:space="preserve">　　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在所有的仁宣之治措施中，最重要的就是在政治和经济上的改革，明仁宗和明宣宗两代都改组了内阁，把他的某些亲信安插在了显耀的位置上，使得内阁被皇帝控制，而且明仁宗还把一些翰林学士和干练的官员放入内阁，使得一个新的班子就此形成，皇帝的政令能够做到上通下达。</w:t>
      </w:r>
    </w:p>
    <w:p>
      <w:pPr>
        <w:ind w:left="0" w:right="0" w:firstLine="560"/>
        <w:spacing w:before="450" w:after="450" w:line="312" w:lineRule="auto"/>
      </w:pPr>
      <w:r>
        <w:rPr>
          <w:rFonts w:ascii="宋体" w:hAnsi="宋体" w:eastAsia="宋体" w:cs="宋体"/>
          <w:color w:val="000"/>
          <w:sz w:val="28"/>
          <w:szCs w:val="28"/>
        </w:rPr>
        <w:t xml:space="preserve">　　除了改组内阁之外，明仁宗明宣宗两代也大力打击贪官污吏，因为明成祖朱棣后期国家的贪污现象十分严重，这种贪污给老百姓生活带来很大的不便，所以明仁宗明宣宗两位英明神武的皇帝一直广开言路，不仅自己虚心纳谏，而且还加大对下级官员的监察，使得一些贪赃枉法的官员不敢再为非作歹，提高了皇帝的声望。而且两位皇帝还针对科考舞弊案件进行了一定的审查，因为在明朝刚开国的时候科举制是非常重要的一个制度，科场舞弊案件一直是历代皇帝所不能容忍的，所以两位皇帝也加大了对科考舞弊案的审查力度。</w:t>
      </w:r>
    </w:p>
    <w:p>
      <w:pPr>
        <w:ind w:left="0" w:right="0" w:firstLine="560"/>
        <w:spacing w:before="450" w:after="450" w:line="312" w:lineRule="auto"/>
      </w:pPr>
      <w:r>
        <w:rPr>
          <w:rFonts w:ascii="宋体" w:hAnsi="宋体" w:eastAsia="宋体" w:cs="宋体"/>
          <w:color w:val="000"/>
          <w:sz w:val="28"/>
          <w:szCs w:val="28"/>
        </w:rPr>
        <w:t xml:space="preserve">　　在法律方面，两位皇帝也是多有建树，两位皇帝一致奉行轻徭薄赋，而且不轻易用刑的措施，轻刑罚也是仁宣之治的一个施政特点，两个皇帝在位时期刑部和都察院审判的案件数量大大减少。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仁宣之治为什么成为明朝最昌盛时期</w:t>
      </w:r>
    </w:p>
    <w:p>
      <w:pPr>
        <w:ind w:left="0" w:right="0" w:firstLine="560"/>
        <w:spacing w:before="450" w:after="450" w:line="312" w:lineRule="auto"/>
      </w:pPr>
      <w:r>
        <w:rPr>
          <w:rFonts w:ascii="宋体" w:hAnsi="宋体" w:eastAsia="宋体" w:cs="宋体"/>
          <w:color w:val="000"/>
          <w:sz w:val="28"/>
          <w:szCs w:val="28"/>
        </w:rPr>
        <w:t xml:space="preserve">　　后来历史学家对于仁宣之治这段时间非常熟悉，但是对于仁宣之治为什么成为明朝最昌盛时期这个问题却百思不得其解，其实如果要具体探究仁宣之治为什么成为明朝最昌盛时期这个问题还应该从仁宣之治的表现上看。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来的历史学家对仁宣之治大加赞扬，认为在这段历史时间内，大明朝的政治得到了发展，而且朱元璋朱棣时期留下的一些冤假错案也在这个时候得到平反，不仅边疆地区没有出现大规模的叛乱，就连小势力的民族起义事件也没有发生，可以说仁宣之治是明朝统治时期少见的几个太平盛世，所以仁宣之治才能成为明朝最昌盛的时期。除了没有发生大规模的动乱叛乱之外，仁宣之治统治时期，社会经济也得到了良好的发展，而且大明朝的国库一度扭亏为盈，实现了增收，因为朱元璋和朱棣两位皇帝都能征善战穷兵黩武，使得大明朝的国库空前空虚，仁宣之治两位皇帝抑制土地兼并，实行了休养生息政策，轻徭薄赋，两位皇帝也是以身作则，以勤俭治天下，所以仁宣之治时期，国库非常充盈，为后来的国家强盛提供了物质基础，也为经济发展提供了好的方向。</w:t>
      </w:r>
    </w:p>
    <w:p>
      <w:pPr>
        <w:ind w:left="0" w:right="0" w:firstLine="560"/>
        <w:spacing w:before="450" w:after="450" w:line="312" w:lineRule="auto"/>
      </w:pPr>
      <w:r>
        <w:rPr>
          <w:rFonts w:ascii="宋体" w:hAnsi="宋体" w:eastAsia="宋体" w:cs="宋体"/>
          <w:color w:val="000"/>
          <w:sz w:val="28"/>
          <w:szCs w:val="28"/>
        </w:rPr>
        <w:t xml:space="preserve">　　仁宣之治可以说是大明朝最鼎盛的时期，而且在这段时间内文化事业也有了重大发展，两位皇帝都非常重视科举制的完善，所以对于科场舞弊案非常不能容忍，所以仁宣之治时期到明朝的国力空前强盛，成为世界上为数不多的几个强国富国。 </w:t>
      </w:r>
    </w:p>
    <w:p>
      <w:pPr>
        <w:ind w:left="0" w:right="0" w:firstLine="560"/>
        <w:spacing w:before="450" w:after="450" w:line="312" w:lineRule="auto"/>
      </w:pPr>
      <w:r>
        <w:rPr>
          <w:rFonts w:ascii="宋体" w:hAnsi="宋体" w:eastAsia="宋体" w:cs="宋体"/>
          <w:color w:val="000"/>
          <w:sz w:val="28"/>
          <w:szCs w:val="28"/>
        </w:rPr>
        <w:t xml:space="preserve">　　仁宣之治历史评价</w:t>
      </w:r>
    </w:p>
    <w:p>
      <w:pPr>
        <w:ind w:left="0" w:right="0" w:firstLine="560"/>
        <w:spacing w:before="450" w:after="450" w:line="312" w:lineRule="auto"/>
      </w:pPr>
      <w:r>
        <w:rPr>
          <w:rFonts w:ascii="宋体" w:hAnsi="宋体" w:eastAsia="宋体" w:cs="宋体"/>
          <w:color w:val="000"/>
          <w:sz w:val="28"/>
          <w:szCs w:val="28"/>
        </w:rPr>
        <w:t xml:space="preserve">　　后代历史学家普遍对仁宣之治历史评价非常高，认为这是明初三大盛世之一，也是明朝开国以来为数不多的清明盛世，仁宣之治的出现，为后来太平盛世的出现奠定了基础，为大明朝发展奠定了基础，可以说仁宣之治是明朝历史上非常重要的一段时间。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代历史学家普遍认为仁宣之治是朱元璋朱棣明仁宗明宣宗4位皇帝共同创造的，其中仁宣之治集中体现就是在明仁宗朱高炽、明宣宗朱瞻基在位的时间，仁宣之治推动了社会经济的发展、创造了太平盛世、也是中国历史上少有的清明盛世、所以后来人称仁宣之治为明初三大盛世之一。</w:t>
      </w:r>
    </w:p>
    <w:p>
      <w:pPr>
        <w:ind w:left="0" w:right="0" w:firstLine="560"/>
        <w:spacing w:before="450" w:after="450" w:line="312" w:lineRule="auto"/>
      </w:pPr>
      <w:r>
        <w:rPr>
          <w:rFonts w:ascii="宋体" w:hAnsi="宋体" w:eastAsia="宋体" w:cs="宋体"/>
          <w:color w:val="000"/>
          <w:sz w:val="28"/>
          <w:szCs w:val="28"/>
        </w:rPr>
        <w:t xml:space="preserve">　　后代也有人认为明仁宗即位后、继续明宣宗的与民休养生息政策，而且两位皇帝都任贤纳谏、不仅君臣关系融洽，而且对外关系也十分融洽，仁宣之治的整个时期内并没有爆发大的民族叛乱事件，就连小规模反动事件也很少发生，所以说仁宣之治是中国历史上少有的和平盛世，不仅国内的民生经济得到休养恢复与发展，就连边境也没有出现大规模的动乱因子，所以有人对仁宣之治历史评价是“明朝很少见的和平时代”。</w:t>
      </w:r>
    </w:p>
    <w:p>
      <w:pPr>
        <w:ind w:left="0" w:right="0" w:firstLine="560"/>
        <w:spacing w:before="450" w:after="450" w:line="312" w:lineRule="auto"/>
      </w:pPr>
      <w:r>
        <w:rPr>
          <w:rFonts w:ascii="宋体" w:hAnsi="宋体" w:eastAsia="宋体" w:cs="宋体"/>
          <w:color w:val="000"/>
          <w:sz w:val="28"/>
          <w:szCs w:val="28"/>
        </w:rPr>
        <w:t xml:space="preserve">　　其实最重要的是，仁宣之治期间大明帝国空前繁荣强大，因为朱元璋建国以来耗费了国家太多的人力物力，仁宣之治期间一定程度上扭亏为盈，补充了国家的元气，使得国家发展的趋势向更好的方向转变，仁宣之治是大明朝统治前期一个过渡历史阶段，仁宣之治表明大明朝从衰弱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2026-01-22T15:29:19+08:00</dcterms:created>
  <dcterms:modified xsi:type="dcterms:W3CDTF">2026-01-22T15:29:19+08:00</dcterms:modified>
</cp:coreProperties>
</file>

<file path=docProps/custom.xml><?xml version="1.0" encoding="utf-8"?>
<Properties xmlns="http://schemas.openxmlformats.org/officeDocument/2006/custom-properties" xmlns:vt="http://schemas.openxmlformats.org/officeDocument/2006/docPropsVTypes"/>
</file>