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汤显祖与莎士比亚的“邂逅”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汤显祖与莎士比亚的“邂逅”　　在戏剧方面，汤显祖和莎士比亚同为大师，诚然我们知道当时的国家还没有如今这么开放，两位大师交流的唯一途径也只能通过精神和灵魂了。　　汤显祖和莎士比亚的大环境相似。汤显祖生活在明代，那时的明代不论是政治、经济还...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汤显祖与莎士比亚的“邂逅”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在戏剧方面，汤显祖和莎士比亚同为大师，诚然我们知道当时的国家还没有如今这么开放，两位大师交流的唯一途径也只能通过精神和灵魂了。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显祖和莎士比亚的大环境相似。汤显祖生活在明代，那时的明代不论是政治、经济还是文化都有着变革，例如王阳明反对程朱理学，认为其与个性相悖。莎士比亚处在欧洲文艺复兴的时候，反观中世纪的种种做法，主张人文精神。汤显祖和莎士比亚的个人追求不同。汤显祖出身于书香门第，家中长辈对其耳濡目染。汤显祖期望通过科举进朝为官，在政治方面实现自己的人生价值。可惜当时科举制度混乱腐败，汤显祖无奈退出官场，回到家乡专心从事戏剧创作。这可以说是“官家不幸诗家幸”。而莎士比亚只想在伦敦的戏剧舞台上实现自己的艺术理想，并没有想在政坛占有一席之地。两人的作品都从积极乐观转为哀伤无奈。汤显祖之前创作的作品时虽对社会现状不满，仍渴望得到朝廷的赏识。之后他回乡创作，已经对仕途失去了信心。莎士比亚刚开始创作时英国打败别国，民族充满信心，后来丧子之痛使其作品流露出悲观和失望的心情。不管怎么说，这两位戏剧上的泰斗都有才气，都应该享有世界性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