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诸子百家中墨家最为先进，为什么不被主流接受？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　　墨子身份神秘，史学界至今对他出身哪里仍有争...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墨子身份神秘，史学界至今对他出身哪里仍有争议，普遍接受的说法是《史记》记载的是宋国人，但也有人说是楚国人。不管出身哪里，都不妨碍墨子的伟大，尤其是在科学方面，更是远远领先那个时代。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墨子提出运动论的宇宙观，认为宇宙是一个连续的整体，个体都是从中分离出来，而且时刻在运动变化着。这个观点，在两千多年前，是极其难得的唯物主义观。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数学方面，墨家著作里，系统阐述了十进制、正方形、三角形、开平方等数学问题，尤其是对于三角形的理解，跟古希腊科学家欧几阐述的一模一样。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物理方面，墨子是中国历史上第一个提出作用力和反作用力的学者，做了科学史上第一个小孔成像实验。而且墨子还发现了杠杠原理，这比阿基米德早了两百年。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科学理论，墨子还善于机械制造。天下第一巧匠鲁班，为楚国制造云梯，准备进攻宋国。墨子前往阻止战争，在劝进无果下，墨子以腰带演示，打败鲁班云梯，成功阻止一场战争。在《墨经》中，对于战争武器弓、弩的制造方法，都有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从上面来看，墨子的一系列科学理论都是超前的，但墨家并没有因此发扬光大，反而在战国时代结束后逐渐消失。其中的缘由跟墨家的传道思想有着很大关系。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墨家的主要思想是兼爱、非攻、尚贤。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兼爱就是社会各阶层相互帮助，反对浪费，提倡“非乐”。在战乱时代，这个思想迅速被广大底层阶级所接受，墨家也因此迅速传播。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攻就是阻止战争，各国不在争霸，但这谈何容易。春秋战国时代，列国争霸，小国没办法，你要我非攻，别人攻击我怎么办?所以这一条理想很难实施，墨子和他的信众们到处阻止战争，但像斗败鲁班而成功阻止战争的次数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尚贤，就更为统治阶级所厌恶。墨家尚贤并不是字面理解的尊重人才，而是强调百姓的利益，由百姓投票选举产生官员直至国君。这是先进的民选思想，但在两千多年前，又有哪个国君肯让百姓决定自己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春秋战国时代，天下弱肉强食，墨家“以天下之利，除天下之害”，锄强扶弱，以阻止战争，维护和平为己任，因此形成一个有着崇高理想的神秘组织，兴盛时期时期一度和道家、儒家并列。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战国结束，墨家也日益衰微，分成两支。一支以研究科学为主，一支则成了游侠。到了汉朝，汉武帝独尊儒术，墨家遭到残酷打压，最终淹没在历史尘烟中。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