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雍正帝陵为什么发掘了一段时间后突然被制止</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泰陵是属于清朝前期的陵寝，而地宫则属于整座陵寝中最核心、最神秘的地方，对于陵寝研究来说，地宫研究则属于重中之重，因泰陵地宫没有开启，因此，泰陵地宫存在着很多神秘色彩。　　泰陵地宫　　泰陵之前的皇帝陵地宫还没有打开的实例，而且关于泰陵地宫...</w:t>
      </w:r>
    </w:p>
    <w:p>
      <w:pPr>
        <w:ind w:left="0" w:right="0" w:firstLine="560"/>
        <w:spacing w:before="450" w:after="450" w:line="312" w:lineRule="auto"/>
      </w:pPr>
      <w:r>
        <w:rPr>
          <w:rFonts w:ascii="宋体" w:hAnsi="宋体" w:eastAsia="宋体" w:cs="宋体"/>
          <w:color w:val="000"/>
          <w:sz w:val="28"/>
          <w:szCs w:val="28"/>
        </w:rPr>
        <w:t xml:space="preserve">　　泰陵是属于清朝前期的陵寝，而地宫则属于整座陵寝中最核心、最神秘的地方，对于陵寝研究来说，地宫研究则属于重中之重，因泰陵地宫没有开启，因此，泰陵地宫存在着很多神秘色彩。</w:t>
      </w:r>
    </w:p>
    <w:p>
      <w:pPr>
        <w:ind w:left="0" w:right="0" w:firstLine="560"/>
        <w:spacing w:before="450" w:after="450" w:line="312" w:lineRule="auto"/>
      </w:pPr>
      <w:r>
        <w:rPr>
          <w:rFonts w:ascii="宋体" w:hAnsi="宋体" w:eastAsia="宋体" w:cs="宋体"/>
          <w:color w:val="000"/>
          <w:sz w:val="28"/>
          <w:szCs w:val="28"/>
        </w:rPr>
        <w:t xml:space="preserve">　　泰陵地宫</w:t>
      </w:r>
    </w:p>
    <w:p>
      <w:pPr>
        <w:ind w:left="0" w:right="0" w:firstLine="560"/>
        <w:spacing w:before="450" w:after="450" w:line="312" w:lineRule="auto"/>
      </w:pPr>
      <w:r>
        <w:rPr>
          <w:rFonts w:ascii="宋体" w:hAnsi="宋体" w:eastAsia="宋体" w:cs="宋体"/>
          <w:color w:val="000"/>
          <w:sz w:val="28"/>
          <w:szCs w:val="28"/>
        </w:rPr>
        <w:t xml:space="preserve">　　泰陵之前的皇帝陵地宫还没有打开的实例，而且关于泰陵地宫的档案资料少，而距泰陵建造时间最接近的则是乾隆帝的裕陵，按照清陵大多数是按照旧制来营建的制度推理，雍正帝的泰陵有可能也是九券四门。据清宫档案记载，泰陵地宫地面共用二尺金砖473块。但是否也像乾隆陵那样，在地宫中布满佛文雕像，现在不得而知，因为雍正帝当时只是进入过景陵地宫，并且很可能是遵循景陵的典制而建造的，而景陵地宫规制究竟如何，现在也不得而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清西陵里雍正的泰陵最为引人注目。它的下面在埋葬着无数的精神和物质财富的同时，也深深地埋藏着墓主人生前的传奇和死后的神秘。</w:t>
      </w:r>
    </w:p>
    <w:p>
      <w:pPr>
        <w:ind w:left="0" w:right="0" w:firstLine="560"/>
        <w:spacing w:before="450" w:after="450" w:line="312" w:lineRule="auto"/>
      </w:pPr>
      <w:r>
        <w:rPr>
          <w:rFonts w:ascii="宋体" w:hAnsi="宋体" w:eastAsia="宋体" w:cs="宋体"/>
          <w:color w:val="000"/>
          <w:sz w:val="28"/>
          <w:szCs w:val="28"/>
        </w:rPr>
        <w:t xml:space="preserve">　　泰陵的建筑既取法于清东陵的顺治帝孝陵，又承沿康熙帝的景陵制度。尤其是其圆式宝顶、大碑楼的石碑与康熙帝景陵如出一辙。建造好的泰陵，不仅建筑规模宏伟辉煌，而且还有一些创新，因此建筑功能上则存在着一些不解之谜。</w:t>
      </w:r>
    </w:p>
    <w:p>
      <w:pPr>
        <w:ind w:left="0" w:right="0" w:firstLine="560"/>
        <w:spacing w:before="450" w:after="450" w:line="312" w:lineRule="auto"/>
      </w:pPr>
      <w:r>
        <w:rPr>
          <w:rFonts w:ascii="宋体" w:hAnsi="宋体" w:eastAsia="宋体" w:cs="宋体"/>
          <w:color w:val="000"/>
          <w:sz w:val="28"/>
          <w:szCs w:val="28"/>
        </w:rPr>
        <w:t xml:space="preserve">　　泰陵</w:t>
      </w:r>
    </w:p>
    <w:p>
      <w:pPr>
        <w:ind w:left="0" w:right="0" w:firstLine="560"/>
        <w:spacing w:before="450" w:after="450" w:line="312" w:lineRule="auto"/>
      </w:pPr>
      <w:r>
        <w:rPr>
          <w:rFonts w:ascii="宋体" w:hAnsi="宋体" w:eastAsia="宋体" w:cs="宋体"/>
          <w:color w:val="000"/>
          <w:sz w:val="28"/>
          <w:szCs w:val="28"/>
        </w:rPr>
        <w:t xml:space="preserve">　　在1975年清理了清东陵乾隆地宫以后，学术界不断鼓吹要求发掘泰陵。1980年，国家文物局批准对泰陵地宫进行清理发掘。1980年4月8日，正式发掘泰陵地宫。</w:t>
      </w:r>
    </w:p>
    <w:p>
      <w:pPr>
        <w:ind w:left="0" w:right="0" w:firstLine="560"/>
        <w:spacing w:before="450" w:after="450" w:line="312" w:lineRule="auto"/>
      </w:pPr>
      <w:r>
        <w:rPr>
          <w:rFonts w:ascii="宋体" w:hAnsi="宋体" w:eastAsia="宋体" w:cs="宋体"/>
          <w:color w:val="000"/>
          <w:sz w:val="28"/>
          <w:szCs w:val="28"/>
        </w:rPr>
        <w:t xml:space="preserve">　　事情为夏鼐得知，当即向国家文物局汇报要求停止发掘，并把国家文物局关于立即停止发掘泰陵地宫的命令急告当地。4月11日，夏鼐亲自来到易县清西陵泰陵发掘现场宣布了国家文物局的书面指示，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是康熙的第四子，爱新觉罗氏，名胤缜。生于康熙十七年十月三十日，其母乌雅氏，即孝恭仁皇后。康熙三十七年封多罗贝勒，时年二十岁。康熙四十八年三月晋封为和硕雍亲王，时年三十一岁。康熙六十一年十一月十三日，康熙皇帝崩于畅春园，十一月二十日，胤缜即皇帝位，时年45岁。第二年改元，年号雍正，于雍正十三年八月二十三日崩于圆明园，卒年58岁，乾隆二年(1737年)三月初二葬于泰陵。</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1980年，国家文物局批准对泰陵地宫进行清理发掘。1980年4月8日，正式发掘泰陵地宫。当时北京幻灯制片厂在北京日报上把这个消息捅了出去，事情为夏鼐得知，当即向国家文物局汇报要求停止发掘，并把国家文物局关于立即停止发掘泰陵地宫的命令急告当地。</w:t>
      </w:r>
    </w:p>
    <w:p>
      <w:pPr>
        <w:ind w:left="0" w:right="0" w:firstLine="560"/>
        <w:spacing w:before="450" w:after="450" w:line="312" w:lineRule="auto"/>
      </w:pPr>
      <w:r>
        <w:rPr>
          <w:rFonts w:ascii="宋体" w:hAnsi="宋体" w:eastAsia="宋体" w:cs="宋体"/>
          <w:color w:val="000"/>
          <w:sz w:val="28"/>
          <w:szCs w:val="28"/>
        </w:rPr>
        <w:t xml:space="preserve">　　4月11日，泰陵地宫的发掘即告终止，重新把琉璃影壁下的盗口砌死，恢复如此，雍正金头之迷未能揭开。</w:t>
      </w:r>
    </w:p>
    <w:p>
      <w:pPr>
        <w:ind w:left="0" w:right="0" w:firstLine="560"/>
        <w:spacing w:before="450" w:after="450" w:line="312" w:lineRule="auto"/>
      </w:pPr>
      <w:r>
        <w:rPr>
          <w:rFonts w:ascii="宋体" w:hAnsi="宋体" w:eastAsia="宋体" w:cs="宋体"/>
          <w:color w:val="000"/>
          <w:sz w:val="28"/>
          <w:szCs w:val="28"/>
        </w:rPr>
        <w:t xml:space="preserve">　　1980年7月发掘清理了1938年曾经被盗的光绪皇帝的崇陵地下宫殿，在棺木下的金井里出土了250件珍贵文物，并整修了地宫对外开放。现在雍正和他的后妃仍然躺在保存了270年完好如初的泰陵地下宫殿里。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2026-04-23T02:23:24+08:00</dcterms:created>
  <dcterms:modified xsi:type="dcterms:W3CDTF">2026-04-23T02:23:24+08:00</dcterms:modified>
</cp:coreProperties>
</file>

<file path=docProps/custom.xml><?xml version="1.0" encoding="utf-8"?>
<Properties xmlns="http://schemas.openxmlformats.org/officeDocument/2006/custom-properties" xmlns:vt="http://schemas.openxmlformats.org/officeDocument/2006/docPropsVTypes"/>
</file>