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因清明上河图不被宋高宗赏识，张择端忧郁而死?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择端生逢北宋末年，北方少数民族势力壮大，对中原地区虎视眈眈，战乱频发，辽金等势力意欲染指中原的言论更是甚嚣尘上，面对如此危机局面，北宋王朝未曾有半点居安思危的意识，官员腐败日益猖狂，社会矛盾积蓄成巨大的隐患。　　张择端　　如此局势下，...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生逢北宋末年，北方少数民族势力壮大，对中原地区虎视眈眈，战乱频发，辽金等势力意欲染指中原的言论更是甚嚣尘上，面对如此危机局面，北宋王朝未曾有半点居安思危的意识，官员腐败日益猖狂，社会矛盾积蓄成巨大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局势下，心怀天下之人通过各种方式途经欲拯救国家危难，而身为一介画师的张择端，也通过其画可以近身君王侧的途经，以画曲谏，表面上描绘了北宋汴京承平时期的繁荣景象，但却暗含玄机，在画面中埋藏着一条令人心悸的暗线，另这幅盛世宏图变成了一幅带有忧患意识的“盛世危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将其呕心之作《清明上河图》献给宋高宗赵构，但宋高宗赵构与父亲宋徽宗赵佶不同，他对画根本不感兴趣，并将画退了回来。张择端展开长卷，心绪难平，他一气之下，将自己呕心沥血绘制的《清明上河图》长卷付之一炬，幸好被家人及时抢出一半。沉痛的打击下，不久张择端忧郁而死。张择端两次献《清明上河图》的故事是否真实无法考证，但是传说中，张择端却是一位忧国忧民的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