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秦国崛起的秘诀：商鞅变法与背后的全方位因素</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秦国的崛起无疑是一个引人注目的事件。许多人认为，秦国之所以能够从一个小国逐渐崛起为统一六国的霸主，主要依靠的是商鞅变法。然而，历史的真相是否真的如此简单呢?秦国强大的原因究竟是什么?　　一、商鞅变法的影响　　商鞅变法是秦国...</w:t>
      </w:r>
    </w:p>
    <w:p>
      <w:pPr>
        <w:ind w:left="0" w:right="0" w:firstLine="560"/>
        <w:spacing w:before="450" w:after="450" w:line="312" w:lineRule="auto"/>
      </w:pPr>
      <w:r>
        <w:rPr>
          <w:rFonts w:ascii="宋体" w:hAnsi="宋体" w:eastAsia="宋体" w:cs="宋体"/>
          <w:color w:val="000"/>
          <w:sz w:val="28"/>
          <w:szCs w:val="28"/>
        </w:rPr>
        <w:t xml:space="preserve">　　在中国历史上，秦国的崛起无疑是一个引人注目的事件。许多人认为，秦国之所以能够从一个小国逐渐崛起为统一六国的霸主，主要依靠的是商鞅变法。然而，历史的真相是否真的如此简单呢?秦国强大的原因究竟是什么?</w:t>
      </w:r>
    </w:p>
    <w:p>
      <w:pPr>
        <w:ind w:left="0" w:right="0" w:firstLine="560"/>
        <w:spacing w:before="450" w:after="450" w:line="312" w:lineRule="auto"/>
      </w:pPr>
      <w:r>
        <w:rPr>
          <w:rFonts w:ascii="宋体" w:hAnsi="宋体" w:eastAsia="宋体" w:cs="宋体"/>
          <w:color w:val="000"/>
          <w:sz w:val="28"/>
          <w:szCs w:val="28"/>
        </w:rPr>
        <w:t xml:space="preserve">　　一、商鞅变法的影响</w:t>
      </w:r>
    </w:p>
    <w:p>
      <w:pPr>
        <w:ind w:left="0" w:right="0" w:firstLine="560"/>
        <w:spacing w:before="450" w:after="450" w:line="312" w:lineRule="auto"/>
      </w:pPr>
      <w:r>
        <w:rPr>
          <w:rFonts w:ascii="宋体" w:hAnsi="宋体" w:eastAsia="宋体" w:cs="宋体"/>
          <w:color w:val="000"/>
          <w:sz w:val="28"/>
          <w:szCs w:val="28"/>
        </w:rPr>
        <w:t xml:space="preserve">　　商鞅变法是秦国崛起过程中的重要一环。商鞅在秦孝公时期提出并实施了一系列的改革措施，包括废除井田制、推行土地私有制、实行郡县制等。这些改革措施打破了旧有的封建制度，激发了人们的生产积极性，促进了社会经济的发展。同时，商鞅还重视法治，强调法律面前人人平等，这对于维护社会秩序、加强中央集权起到了重要作用。</w:t>
      </w:r>
    </w:p>
    <w:p>
      <w:pPr>
        <w:ind w:left="0" w:right="0" w:firstLine="560"/>
        <w:spacing w:before="450" w:after="450" w:line="312" w:lineRule="auto"/>
      </w:pPr>
      <w:r>
        <w:rPr>
          <w:rFonts w:ascii="宋体" w:hAnsi="宋体" w:eastAsia="宋体" w:cs="宋体"/>
          <w:color w:val="000"/>
          <w:sz w:val="28"/>
          <w:szCs w:val="28"/>
        </w:rPr>
        <w:t xml:space="preserve">　　二、秦国强大的其他原因</w:t>
      </w:r>
    </w:p>
    <w:p>
      <w:pPr>
        <w:ind w:left="0" w:right="0" w:firstLine="560"/>
        <w:spacing w:before="450" w:after="450" w:line="312" w:lineRule="auto"/>
      </w:pPr>
      <w:r>
        <w:rPr>
          <w:rFonts w:ascii="宋体" w:hAnsi="宋体" w:eastAsia="宋体" w:cs="宋体"/>
          <w:color w:val="000"/>
          <w:sz w:val="28"/>
          <w:szCs w:val="28"/>
        </w:rPr>
        <w:t xml:space="preserve">　　然而，秦国的崛起并非仅仅依靠商鞅变法。除了商鞅变法外，秦国的强大还有以下几个方面的原因：</w:t>
      </w:r>
    </w:p>
    <w:p>
      <w:pPr>
        <w:ind w:left="0" w:right="0" w:firstLine="560"/>
        <w:spacing w:before="450" w:after="450" w:line="312" w:lineRule="auto"/>
      </w:pPr>
      <w:r>
        <w:rPr>
          <w:rFonts w:ascii="宋体" w:hAnsi="宋体" w:eastAsia="宋体" w:cs="宋体"/>
          <w:color w:val="000"/>
          <w:sz w:val="28"/>
          <w:szCs w:val="28"/>
        </w:rPr>
        <w:t xml:space="preserve">　　1. 地理位置优势：秦国位于西部边陲，地理位置相对偏僻。这种地理位置使得秦国在发展过程中相对较少受到其他国家的干扰，为其内部的发展提供了相对稳定的环境。</w:t>
      </w:r>
    </w:p>
    <w:p>
      <w:pPr>
        <w:ind w:left="0" w:right="0" w:firstLine="560"/>
        <w:spacing w:before="450" w:after="450" w:line="312" w:lineRule="auto"/>
      </w:pPr>
      <w:r>
        <w:rPr>
          <w:rFonts w:ascii="宋体" w:hAnsi="宋体" w:eastAsia="宋体" w:cs="宋体"/>
          <w:color w:val="000"/>
          <w:sz w:val="28"/>
          <w:szCs w:val="28"/>
        </w:rPr>
        <w:t xml:space="preserve">　　2. 军事实力：秦国在军事方面的实力非常强大。秦国拥有精锐的军队和优秀的将领，如白起、王翦等。这些将领在战争中屡建战功，为秦国的统一大业立下了赫赫战功。</w:t>
      </w:r>
    </w:p>
    <w:p>
      <w:pPr>
        <w:ind w:left="0" w:right="0" w:firstLine="560"/>
        <w:spacing w:before="450" w:after="450" w:line="312" w:lineRule="auto"/>
      </w:pPr>
      <w:r>
        <w:rPr>
          <w:rFonts w:ascii="宋体" w:hAnsi="宋体" w:eastAsia="宋体" w:cs="宋体"/>
          <w:color w:val="000"/>
          <w:sz w:val="28"/>
          <w:szCs w:val="28"/>
        </w:rPr>
        <w:t xml:space="preserve">　　3. 外交策略：秦国在外交方面采取了灵活多变的策略。在与其他国家的交往中，秦国既能够巧妙地利用矛盾进行分化瓦解，又能够与其他国家结盟共同对抗强敌。这种外交策略为秦国的发展提供了有力支持。</w:t>
      </w:r>
    </w:p>
    <w:p>
      <w:pPr>
        <w:ind w:left="0" w:right="0" w:firstLine="560"/>
        <w:spacing w:before="450" w:after="450" w:line="312" w:lineRule="auto"/>
      </w:pPr>
      <w:r>
        <w:rPr>
          <w:rFonts w:ascii="宋体" w:hAnsi="宋体" w:eastAsia="宋体" w:cs="宋体"/>
          <w:color w:val="000"/>
          <w:sz w:val="28"/>
          <w:szCs w:val="28"/>
        </w:rPr>
        <w:t xml:space="preserve">　　4. 文化教育：秦国非常重视文化教育和人才培养。秦始皇统一六国后，下令在全国范围内推广统一的度量衡、文字等制度，这为各地的交流与合作提供了便利。同时，秦国还注重选拔人才，实行举贤任能的政策，吸引了大量有才干的人才前来投奔。</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综上所述，秦国的崛起并非单纯依靠商鞅变法，而是多方面因素共同作用的结果。商鞅变法为秦国的发展奠定了基础，但地理位置、军事实力、外交策略以及文化教育等方面的优势也是不可忽视的重要因素。正是这些全方位的因素共同推动了秦国从一个边陲小邦成长为一个统一六国的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2026-06-19T07:57:27+08:00</dcterms:created>
  <dcterms:modified xsi:type="dcterms:W3CDTF">2026-06-19T07:57:27+08:00</dcterms:modified>
</cp:coreProperties>
</file>

<file path=docProps/custom.xml><?xml version="1.0" encoding="utf-8"?>
<Properties xmlns="http://schemas.openxmlformats.org/officeDocument/2006/custom-properties" xmlns:vt="http://schemas.openxmlformats.org/officeDocument/2006/docPropsVTypes"/>
</file>