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历史上华阳夫人的结局探析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在中国古代历史的长河中，华阳夫人以其独特的身份和经历，成为了秦国历史上一位不可忽视的人物。作为秦孝文王的王后，华阳夫人的一生充满了传奇色彩，而其结局也同样引人关注。　　一、华阳夫人的生平概述　　华阳夫人，芈姓，熊氏，约出生于公元前296...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在中国古代历史的长河中，华阳夫人以其独特的身份和经历，成为了秦国历史上一位不可忽视的人物。作为秦孝文王的王后，华阳夫人的一生充满了传奇色彩，而其结局也同样引人关注。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一、华阳夫人的生平概述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，芈姓，熊氏，约出生于公元前296年，是楚国贵族之女。她以美貌和才智著称，后来远嫁秦国，成为秦孝文王嬴柱的宠妃。由于深得秦孝文王的宠爱，华阳夫人被立为正夫人，地位显赫。然而，她并未生育子嗣，这在一定程度上影响了她在秦国王宫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二、华阳夫人的政治智慧与抉择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子嗣，华阳夫人却展现出了卓越的政治智慧。在吕不韦的推动下，她收养了秦国王孙异人（后改名为子楚）为嗣子。这一举动不仅巩固了她在秦国王宫中的地位，也为异人日后的继位奠定了基础。异人原本是秦国王孙，因不受秦孝文王宠爱，被派到赵国做人质，境遇窘迫。吕不韦认为异人“奇货可居”，有政治潜力，于是设法帮助他回到秦国，并成为继承人。通过华阳夫人的收养，异人得以在秦国宫廷中站稳脚跟，最终继承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三、华阳夫人成为太后与秦国的政治变迁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251年，秦昭襄王去世，秦孝文王继位，史称“秦孝文王”。他册封华阳夫人为王后，并立异人为太子。然而，秦孝文王在位仅仅三日便去世，异人随后继位，史称“秦庄襄王”。秦庄襄王册封华阳夫人为太后，并加封吕不韦为相国。在这一系列政治变迁中，华阳夫人以其独特的地位和影响力，成为了秦国政治舞台上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四、华阳夫人的晚年生活与结局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去世后，其子嬴政继位，史称“秦始皇”。秦始皇登基后，尊华阳夫人为华阳太后，并给予了极高的礼遇。在秦始皇的统治下，秦国日益强大，最终完成了统一六国的大业。而华阳夫人也在这一时期安享晚年，过上了尊贵而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华阳夫人在秦始皇登基后的第十七年（公元前230年）因病去世，终年六十六岁。她的一生见证了秦国的崛起和统一六国的历程，也以其独特的身份和经历在秦国历史上留下了深刻的印记。史书上对华阳夫人的描写相当少，人们知晓她的事迹都是从其他人身上，或是在史家的只言片语里了解关于她的一切。但无论如何，华阳夫人作为秦国历史上的一位重要人物，其结局无疑是尊贵而安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