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历史上华阳夫人的结局探析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在中国古代历史的长河中，华阳夫人以其独特的身份和经历，成为了秦国历史上一位不可忽视的人物。作为秦孝文王的王后，华阳夫人的一生充满了传奇色彩，而其结局也同样引人关注。　　一、华阳夫人的生平概述　　华阳夫人，芈姓，熊氏，约出生于公元前296...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在中国古代历史的长河中，华阳夫人以其独特的身份和经历，成为了秦国历史上一位不可忽视的人物。作为秦孝文王的王后，华阳夫人的一生充满了传奇色彩，而其结局也同样引人关注。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一、华阳夫人的生平概述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阳夫人，芈姓，熊氏，约出生于公元前296年，是楚国贵族之女。她以美貌和才智著称，后来远嫁秦国，成为秦孝文王嬴柱的宠妃。由于深得秦孝文王的宠爱，华阳夫人被立为正夫人，地位显赫。然而，她并未生育子嗣，这在一定程度上影响了她在秦国王宫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二、华阳夫人的政治智慧与抉择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没有子嗣，华阳夫人却展现出了卓越的政治智慧。在吕不韦的推动下，她收养了秦国王孙异人（后改名为子楚）为嗣子。这一举动不仅巩固了她在秦国王宫中的地位，也为异人日后的继位奠定了基础。异人原本是秦国王孙，因不受秦孝文王宠爱，被派到赵国做人质，境遇窘迫。吕不韦认为异人“奇货可居”，有政治潜力，于是设法帮助他回到秦国，并成为继承人。通过华阳夫人的收养，异人得以在秦国宫廷中站稳脚跟，最终继承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三、华阳夫人成为太后与秦国的政治变迁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251年，秦昭襄王去世，秦孝文王继位，史称“秦孝文王”。他册封华阳夫人为王后，并立异人为太子。然而，秦孝文王在位仅仅三日便去世，异人随后继位，史称“秦庄襄王”。秦庄襄王册封华阳夫人为太后，并加封吕不韦为相国。在这一系列政治变迁中，华阳夫人以其独特的地位和影响力，成为了秦国政治舞台上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四、华阳夫人的晚年生活与结局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庄襄王去世后，其子嬴政继位，史称“秦始皇”。秦始皇登基后，尊华阳夫人为华阳太后，并给予了极高的礼遇。在秦始皇的统治下，秦国日益强大，最终完成了统一六国的大业。而华阳夫人也在这一时期安享晚年，过上了尊贵而宁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华阳夫人在秦始皇登基后的第十七年（公元前230年）因病去世，终年六十六岁。她的一生见证了秦国的崛起和统一六国的历程，也以其独特的身份和经历在秦国历史上留下了深刻的印记。史书上对华阳夫人的描写相当少，人们知晓她的事迹都是从其他人身上，或是在史家的只言片语里了解关于她的一切。但无论如何，华阳夫人作为秦国历史上的一位重要人物，其结局无疑是尊贵而安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