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三国时期曹魏名将曹真和曹操是什么关系？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(?-231年)，字子丹，沛国谯(今安徽亳州)人，曹操族子。三国时期曹魏名将，官至大将军、大司马。其父为曹操招募人马时被州郡所杀，曹操因怜悯曹真少年丧父而待其如亲子一般，因赞赏曹真的勇猛而让他率领虎豹骑。曹真在镇守曹魏西北边境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(?-231年)，字子丹，沛国谯(今安徽亳州)人，曹操族子。三国时期曹魏名将，官至大将军、大司马。其父为曹操招募人马时被州郡所杀，曹操因怜悯曹真少年丧父而待其如亲子一般，因赞赏曹真的勇猛而让他率领虎豹骑。曹真在镇守曹魏西北边境时表现突出，魏文帝时期督众将大破羌胡联军，平定河西;魏明帝时期屡次对抗诸葛亮的北伐。231年病逝，谥曰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曹操起兵讨伐董卓时，曹真之父曹邵为曹操招募兵马，后为豫州牧黄琬所杀害，曹操于是收养丧父的曹真。但另据裴松之注引《魏略》的记载，曹真本姓秦，其父秦邵素来与曹操相善。兴平末年，袁术部曲与曹操在豫州交战，曹操一次外出时侦察时，遭遇袁术部曲追杀，幸得曹真之父冒名顶替，袁术部曲误以为他就是曹操，遂杀之而去，使曹操躲过一劫。由此曹操想到秦邵恩德，因此曹操收养曹真，变易其姓，才转姓曹。两种说法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曹操收养曹真后，让他与曹丕等一起生活。曹真力大勇猛，有一次射猎时被虎在后面追逐，曹真回马射虎，虎应声而倒。曹操壮其鸷勇，让他成为虎豹骑中的将领，讨伐灵丘黄巾军后被封为灵寿亭侯。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曹操与曹操的关系是叔侄，曹操在其父亲死后收养了他，关系有点类似养父子，曹真原是姓秦，被收养后姓曹。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