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关于埃舍尔几何多面体情结</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荷兰版画家M.C.埃舍尔以其独特的艺术风格和深刻的几何思维闻名于世，其中，他对几何多面体的情有独钟更是贯穿其艺术生涯的重要线索。埃舍尔的几何多面体情结不仅体现在他多幅画作的主题选择上，更深深植根于他的创作理念和艺术追求之中。　　一、埃舍...</w:t>
      </w:r>
    </w:p>
    <w:p>
      <w:pPr>
        <w:ind w:left="0" w:right="0" w:firstLine="560"/>
        <w:spacing w:before="450" w:after="450" w:line="312" w:lineRule="auto"/>
      </w:pPr>
      <w:r>
        <w:rPr>
          <w:rFonts w:ascii="宋体" w:hAnsi="宋体" w:eastAsia="宋体" w:cs="宋体"/>
          <w:color w:val="000"/>
          <w:sz w:val="28"/>
          <w:szCs w:val="28"/>
        </w:rPr>
        <w:t xml:space="preserve">　　荷兰版画家M.C.埃舍尔以其独特的艺术风格和深刻的几何思维闻名于世，其中，他对几何多面体的情有独钟更是贯穿其艺术生涯的重要线索。埃舍尔的几何多面体情结不仅体现在他多幅画作的主题选择上，更深深植根于他的创作理念和艺术追求之中。</w:t>
      </w:r>
    </w:p>
    <w:p>
      <w:pPr>
        <w:ind w:left="0" w:right="0" w:firstLine="560"/>
        <w:spacing w:before="450" w:after="450" w:line="312" w:lineRule="auto"/>
      </w:pPr>
      <w:r>
        <w:rPr>
          <w:rFonts w:ascii="宋体" w:hAnsi="宋体" w:eastAsia="宋体" w:cs="宋体"/>
          <w:color w:val="000"/>
          <w:sz w:val="28"/>
          <w:szCs w:val="28"/>
        </w:rPr>
        <w:t xml:space="preserve">　　一、埃舍尔与几何多面体的不解之缘</w:t>
      </w:r>
    </w:p>
    <w:p>
      <w:pPr>
        <w:ind w:left="0" w:right="0" w:firstLine="560"/>
        <w:spacing w:before="450" w:after="450" w:line="312" w:lineRule="auto"/>
      </w:pPr>
      <w:r>
        <w:rPr>
          <w:rFonts w:ascii="宋体" w:hAnsi="宋体" w:eastAsia="宋体" w:cs="宋体"/>
          <w:color w:val="000"/>
          <w:sz w:val="28"/>
          <w:szCs w:val="28"/>
        </w:rPr>
        <w:t xml:space="preserve">　　埃舍尔的作品中，几何多面体是一个反复出现的主题。他尤其钟爱正多面体，即各面都是全等的正多边形且每一个顶点所接的面数都是一样的凸多面体。在五种正多面体——正四面体、正六面体（立方体）、正八面体、正十二面体和正二十面体中，埃舍尔都能找到创作的灵感。例如，在他的作品《星》（Star, 1948）中，不同的多面体以实体和棱边形式交织在一起，形成群星闪烁、互相照耀的壮观景象。这幅画不仅展示了五种正多面体的全貌，还通过多面体的组合、叠加、互嵌等方式，构造出更多独特的多面体形态，有的甚至被命名为埃舍尔多面体。</w:t>
      </w:r>
    </w:p>
    <w:p>
      <w:pPr>
        <w:ind w:left="0" w:right="0" w:firstLine="560"/>
        <w:spacing w:before="450" w:after="450" w:line="312" w:lineRule="auto"/>
      </w:pPr>
      <w:r>
        <w:rPr>
          <w:rFonts w:ascii="宋体" w:hAnsi="宋体" w:eastAsia="宋体" w:cs="宋体"/>
          <w:color w:val="000"/>
          <w:sz w:val="28"/>
          <w:szCs w:val="28"/>
        </w:rPr>
        <w:t xml:space="preserve">　　二、埃舍尔几何多面体情结的艺术表现</w:t>
      </w:r>
    </w:p>
    <w:p>
      <w:pPr>
        <w:ind w:left="0" w:right="0" w:firstLine="560"/>
        <w:spacing w:before="450" w:after="450" w:line="312" w:lineRule="auto"/>
      </w:pPr>
      <w:r>
        <w:rPr>
          <w:rFonts w:ascii="宋体" w:hAnsi="宋体" w:eastAsia="宋体" w:cs="宋体"/>
          <w:color w:val="000"/>
          <w:sz w:val="28"/>
          <w:szCs w:val="28"/>
        </w:rPr>
        <w:t xml:space="preserve">　　埃舍尔在创作过程中，充分利用了几何多面体的特性和美感。他通过精细的线条和巧妙的构图，将多面体的每一个面、每一条棱都刻画得栩栩如生。在《星》这幅画中，正中最大的多面体由三个正八面体的棱边互嵌组成，其中还缠绕着两条埃舍尔最喜欢的变色龙。这种将几何形态与生物形象相结合的手法，不仅增强了画面的趣味性和观赏性，也展现了埃舍尔独特的艺术想象力和创造力。</w:t>
      </w:r>
    </w:p>
    <w:p>
      <w:pPr>
        <w:ind w:left="0" w:right="0" w:firstLine="560"/>
        <w:spacing w:before="450" w:after="450" w:line="312" w:lineRule="auto"/>
      </w:pPr>
      <w:r>
        <w:rPr>
          <w:rFonts w:ascii="宋体" w:hAnsi="宋体" w:eastAsia="宋体" w:cs="宋体"/>
          <w:color w:val="000"/>
          <w:sz w:val="28"/>
          <w:szCs w:val="28"/>
        </w:rPr>
        <w:t xml:space="preserve">　　三、埃舍尔几何多面体情结的深层意义</w:t>
      </w:r>
    </w:p>
    <w:p>
      <w:pPr>
        <w:ind w:left="0" w:right="0" w:firstLine="560"/>
        <w:spacing w:before="450" w:after="450" w:line="312" w:lineRule="auto"/>
      </w:pPr>
      <w:r>
        <w:rPr>
          <w:rFonts w:ascii="宋体" w:hAnsi="宋体" w:eastAsia="宋体" w:cs="宋体"/>
          <w:color w:val="000"/>
          <w:sz w:val="28"/>
          <w:szCs w:val="28"/>
        </w:rPr>
        <w:t xml:space="preserve">　　埃舍尔对几何多面体的情有独钟，不仅仅是对几何形态的单纯喜爱，更蕴含了他对空间、结构、逻辑等深层次问题的思考和探索。他的作品往往通过几何多面体的组合和变化，呈现出一种超越现实的视觉效果，引发观众对空间、时间、存在等哲学问题的思考。例如，在《两个星体》（Double Planetoid, 1949）这幅作品中，埃舍尔利用互嵌将两个不同颜色、不同风格的四面体穿插组合在一起，多面体的尖角被分别画成了楼顶和山峰。这幅画不仅展示了人文和自然以及不同文化的融合贯通，也反映了埃舍尔对空间逻辑的深刻理解和独特见解。</w:t>
      </w:r>
    </w:p>
    <w:p>
      <w:pPr>
        <w:ind w:left="0" w:right="0" w:firstLine="560"/>
        <w:spacing w:before="450" w:after="450" w:line="312" w:lineRule="auto"/>
      </w:pPr>
      <w:r>
        <w:rPr>
          <w:rFonts w:ascii="宋体" w:hAnsi="宋体" w:eastAsia="宋体" w:cs="宋体"/>
          <w:color w:val="000"/>
          <w:sz w:val="28"/>
          <w:szCs w:val="28"/>
        </w:rPr>
        <w:t xml:space="preserve">　　四、埃舍尔几何多面体情结的影响与启示</w:t>
      </w:r>
    </w:p>
    <w:p>
      <w:pPr>
        <w:ind w:left="0" w:right="0" w:firstLine="560"/>
        <w:spacing w:before="450" w:after="450" w:line="312" w:lineRule="auto"/>
      </w:pPr>
      <w:r>
        <w:rPr>
          <w:rFonts w:ascii="宋体" w:hAnsi="宋体" w:eastAsia="宋体" w:cs="宋体"/>
          <w:color w:val="000"/>
          <w:sz w:val="28"/>
          <w:szCs w:val="28"/>
        </w:rPr>
        <w:t xml:space="preserve">　　埃舍尔的几何多面体情结不仅丰富了他的艺术表现手法，也为后世艺术家和数学家提供了宝贵的创作灵感和学术资源。他的作品被誉为几何时代的立体感代表，是三维空间立体画的先驱。同时，埃舍尔对几何多面体的深入研究和探索，也为数学、物理学等领域的研究提供了新的视角和思路。他的作品启示我们，艺术和科学是相辅相成的，通过艺术的手段可以更加直观地理解和表达科学原理和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2026-01-22T18:33:02+08:00</dcterms:created>
  <dcterms:modified xsi:type="dcterms:W3CDTF">2026-01-22T18:33:02+08:00</dcterms:modified>
</cp:coreProperties>
</file>

<file path=docProps/custom.xml><?xml version="1.0" encoding="utf-8"?>
<Properties xmlns="http://schemas.openxmlformats.org/officeDocument/2006/custom-properties" xmlns:vt="http://schemas.openxmlformats.org/officeDocument/2006/docPropsVTypes"/>
</file>