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包公断案歇后语有哪些 包拯的儿子是谁</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包公断案铁面无私这句歇后语，就是民间赞美包拯在处理百姓的案件中，不会被情感因素左右。更不会因为个人的想法影响整个判决，包拯执法严明，从来都只以事实为依据，按事实说话。　　　　有一天，包拯受理一场侄子告伯母不认亲侄一案，都说清官难断家务事...</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我们都知道，影视屏幕中的包拯不仅脸黑得像碳，额头上还有一个月亮。这样经典的包青天的形象已经深入人心。但是真实的包拯头上真的有月亮吗?答案是否定的。包拯头上有月亮的说话只存在与小说或传说里，这要从包拯出生时说起。包拯刚出生时，脸就像锅底一样黑，父母嫌弃其丑陋，便把他遗弃在路边。大嫂看其可怜，便把他抱回家抚养长大。所以包拯一直喊他的嫂子为“嫂娘”。　　</w:t>
      </w:r>
    </w:p>
    <w:p>
      <w:pPr>
        <w:ind w:left="0" w:right="0" w:firstLine="560"/>
        <w:spacing w:before="450" w:after="450" w:line="312" w:lineRule="auto"/>
      </w:pPr>
      <w:r>
        <w:rPr>
          <w:rFonts w:ascii="宋体" w:hAnsi="宋体" w:eastAsia="宋体" w:cs="宋体"/>
          <w:color w:val="000"/>
          <w:sz w:val="28"/>
          <w:szCs w:val="28"/>
        </w:rPr>
        <w:t xml:space="preserve">　　包拯长大以后，嫂娘把他的真实身份告诉家里人，所以包拯的父母才重新认他。包拯的大哥大嫂对他特别好，但是二哥二嫂却相反。他们想要把包拯害死，原因是他们怕包拯与他争夺财产。有一天，小包拯在外面玩耍，二嫂看到他独自一人便把他叫住。那时候的包拯并不知道二嫂要害他，于是屁颠屁颠的跑过去。二嫂对他说那里有一枯井，说自己很珍贵的簪子掉进去了，让包拯帮忙去捡。可是井那么深，包拯怎么进去呢?二嫂说用绳子系在包拯的腰间下去。于是包拯就在井底摸呀摸，摸了半天也没有。他就拽绳子，让二嫂拉他上去，谁知用力过猛，把绳子拽了下来，还摔了一跤。包拯急得大哭，一起来，头就磕到了东西，他就捂着疼痛的头往前爬，一直爬，直到发现前面有亮光。原来这口井一直通到村边小溪口。于是包拯得救了。</w:t>
      </w:r>
    </w:p>
    <w:p>
      <w:pPr>
        <w:ind w:left="0" w:right="0" w:firstLine="560"/>
        <w:spacing w:before="450" w:after="450" w:line="312" w:lineRule="auto"/>
      </w:pPr>
      <w:r>
        <w:rPr>
          <w:rFonts w:ascii="宋体" w:hAnsi="宋体" w:eastAsia="宋体" w:cs="宋体"/>
          <w:color w:val="000"/>
          <w:sz w:val="28"/>
          <w:szCs w:val="28"/>
        </w:rPr>
        <w:t xml:space="preserve">　　后来包拯头上的伤口痊愈了，但是留下了一个小月牙。因为包拯皮肤黝黑，那个月牙显得更明显了，就像月亮一样，由此才有了包拯头上的月亮之说。</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到现在为止，关于包拯的电视剧已经有很多部了，让人印象深刻的人物角色也是数不胜数。虽然都是扮演同一个人物包拯，但是不同的演员却演绎出了不同包拯的形象，所以也不能拿来进行对比，各自有各自的特点。扮演过包拯的演员也实在太多，所以不能一一列举，只能对其中的几个进行分析。　　</w:t>
      </w:r>
    </w:p>
    <w:p>
      <w:pPr>
        <w:ind w:left="0" w:right="0" w:firstLine="560"/>
        <w:spacing w:before="450" w:after="450" w:line="312" w:lineRule="auto"/>
      </w:pPr>
      <w:r>
        <w:rPr>
          <w:rFonts w:ascii="宋体" w:hAnsi="宋体" w:eastAsia="宋体" w:cs="宋体"/>
          <w:color w:val="000"/>
          <w:sz w:val="28"/>
          <w:szCs w:val="28"/>
        </w:rPr>
        <w:t xml:space="preserve">　　电视剧《少年包青天》第一部、第二部和第三部都是由同一个导演执导的电视剧，故事的情节也是一部连结着一部，不过里面扮演包拯这个人物的演员却有所变化，因此我们就来看看这三部各自的包拯扮演者。</w:t>
      </w:r>
    </w:p>
    <w:p>
      <w:pPr>
        <w:ind w:left="0" w:right="0" w:firstLine="560"/>
        <w:spacing w:before="450" w:after="450" w:line="312" w:lineRule="auto"/>
      </w:pPr>
      <w:r>
        <w:rPr>
          <w:rFonts w:ascii="宋体" w:hAnsi="宋体" w:eastAsia="宋体" w:cs="宋体"/>
          <w:color w:val="000"/>
          <w:sz w:val="28"/>
          <w:szCs w:val="28"/>
        </w:rPr>
        <w:t xml:space="preserve">　　电视剧《少年包青天》的第一部中的包拯由演员周杰饰演。包拯是电视剧中最核心的人物，母亲是验尸官，包拯自己也是一个才子。因为皮肤很黑，所以被称为是包黑子或者包黑炭。剧中的包拯为人正义慷慨，在金钱、地位等各种诱惑下，还不为所动，得到了王爷和皇帝的赏识。</w:t>
      </w:r>
    </w:p>
    <w:p>
      <w:pPr>
        <w:ind w:left="0" w:right="0" w:firstLine="560"/>
        <w:spacing w:before="450" w:after="450" w:line="312" w:lineRule="auto"/>
      </w:pPr>
      <w:r>
        <w:rPr>
          <w:rFonts w:ascii="宋体" w:hAnsi="宋体" w:eastAsia="宋体" w:cs="宋体"/>
          <w:color w:val="000"/>
          <w:sz w:val="28"/>
          <w:szCs w:val="28"/>
        </w:rPr>
        <w:t xml:space="preserve">　　第二部中的包拯是由陆毅饰演。到了第二部，包拯已经从最初判案的生涩和冲动，逐渐变得更加成熟和稳重。第二部的剧情主要延续了第一部的剧情，不过里面的人物关系和案件变得更加复杂了。相比起第一部周杰饰演的聪明机智、幽默的包拯，第二部中陆毅饰演的包拯更多的是对百姓的怜悯，不是出于他的智慧，而是他的仁慈的心灵。</w:t>
      </w:r>
    </w:p>
    <w:p>
      <w:pPr>
        <w:ind w:left="0" w:right="0" w:firstLine="560"/>
        <w:spacing w:before="450" w:after="450" w:line="312" w:lineRule="auto"/>
      </w:pPr>
      <w:r>
        <w:rPr>
          <w:rFonts w:ascii="宋体" w:hAnsi="宋体" w:eastAsia="宋体" w:cs="宋体"/>
          <w:color w:val="000"/>
          <w:sz w:val="28"/>
          <w:szCs w:val="28"/>
        </w:rPr>
        <w:t xml:space="preserve">　　第三部中的包拯是由邓超饰演。这部戏的包拯又多了一种活泼可爱的性格，使得人物形象更加丰富。</w:t>
      </w:r>
    </w:p>
    <w:p>
      <w:pPr>
        <w:ind w:left="0" w:right="0" w:firstLine="560"/>
        <w:spacing w:before="450" w:after="450" w:line="312" w:lineRule="auto"/>
      </w:pPr>
      <w:r>
        <w:rPr>
          <w:rFonts w:ascii="宋体" w:hAnsi="宋体" w:eastAsia="宋体" w:cs="宋体"/>
          <w:color w:val="000"/>
          <w:sz w:val="28"/>
          <w:szCs w:val="28"/>
        </w:rPr>
        <w:t xml:space="preserve">　　包拯有两个儿子，长子为包繶，生母是董氏，但是年轻的时候就去世了。他的次子叫包绶，是包拯身边的妾侍所生。那么接下来让我们分别来看看他的两个儿子的相关详细的介绍。　　</w:t>
      </w:r>
    </w:p>
    <w:p>
      <w:pPr>
        <w:ind w:left="0" w:right="0" w:firstLine="560"/>
        <w:spacing w:before="450" w:after="450" w:line="312" w:lineRule="auto"/>
      </w:pPr>
      <w:r>
        <w:rPr>
          <w:rFonts w:ascii="宋体" w:hAnsi="宋体" w:eastAsia="宋体" w:cs="宋体"/>
          <w:color w:val="000"/>
          <w:sz w:val="28"/>
          <w:szCs w:val="28"/>
        </w:rPr>
        <w:t xml:space="preserve">　　包繶是包拯的长子，生母是董氏，在包繶十九岁的时候娶了崔氏作为自己的妻子。崔氏的三朝宰相的吕蒙正的外孙女，所以跟包家也算是门当户对。包繶因为父亲的职位，从小就收到了很多保护，年少的包繶就已、被封为太长寺太祝，但是在婚后的第二年却病逝了。崔氏伤心欲绝，谁想到几年后，他们的儿子也夭折了。包拯夫妇还是很开明的，为了不让崔氏这么年轻就守寡，却她再嫁，但是崔氏却拒绝了。此后，崔氏在守节二十年之后，被宋哲宗封她为永嘉郡君，来表彰她的事迹。</w:t>
      </w:r>
    </w:p>
    <w:p>
      <w:pPr>
        <w:ind w:left="0" w:right="0" w:firstLine="560"/>
        <w:spacing w:before="450" w:after="450" w:line="312" w:lineRule="auto"/>
      </w:pPr>
      <w:r>
        <w:rPr>
          <w:rFonts w:ascii="宋体" w:hAnsi="宋体" w:eastAsia="宋体" w:cs="宋体"/>
          <w:color w:val="000"/>
          <w:sz w:val="28"/>
          <w:szCs w:val="28"/>
        </w:rPr>
        <w:t xml:space="preserve">　　包绶，小名为包綖，是包拯的次子，生于仁宗嘉佑二年，死于徽宗崇宁四年，享年为四十七岁。包绶的生母是包拯的妾侍孙氏，但是孩子还没有出生，包拯便把孙氏打发回了娘家。大嫂崔氏知道孙氏有了身孕，于是便瞒着包拯夫妇，在私底下给孙氏送去钱财和衣物，等到孙氏生下包绶之后，崔氏又将他抱养到自己的房里，虽然名义上崔氏是包绶的嫂子，实际上是他的养母。过了一年，在包拯六十大寿的时候崔氏将襁褓中的孩子送到了包拯的面前，包拯夫妻两个非常高兴，于是为他取名为包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2026-04-23T00:26:36+08:00</dcterms:created>
  <dcterms:modified xsi:type="dcterms:W3CDTF">2026-04-23T00:26:36+08:00</dcterms:modified>
</cp:coreProperties>
</file>

<file path=docProps/custom.xml><?xml version="1.0" encoding="utf-8"?>
<Properties xmlns="http://schemas.openxmlformats.org/officeDocument/2006/custom-properties" xmlns:vt="http://schemas.openxmlformats.org/officeDocument/2006/docPropsVTypes"/>
</file>