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大唐名将殷开山：开唐功不可没的大臣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对殷开山简介之前，先来介绍一下他的家族。他家世代是当官的，祖父是陈朝的司农，父亲是隋朝的秘书丞。他的家族在当时是十分有名的，而殷开山本人也颇有学识，因此在隋朝的时候也成为了太谷县的知县。　　　　殷开山的画像　　殷开山，名峤，是李渊在太...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殷开山简介之前，先来介绍一下他的家族。他家世代是当官的，祖父是陈朝的司农，父亲是隋朝的秘书丞。他的家族在当时是十分有名的，而殷开山本人也颇有学识，因此在隋朝的时候也成为了太谷县的知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，名峤，是李渊在太原起兵的时候投奔唐朝的。他先后跟随过李渊的长子李建成和次子李世民一起作战，并主要负责招抚在关内的流民和豪杰，颇有成效。之后殷开山成为了刘弘基的副手，在刘弘基抢渡渭水，攻打长安的过程中，殷开山和刘弘基一起在金光门外击败了隋朝的大将卫文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在唐军攻打霍邑的战斗中，殷开山依旧是刘弘基的副手。这场战役中李渊、李世民、李建成都参加了，他们一起击败了隋朝的大将宋老生，攻占了霍邑。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殷开山随李世民一起征讨薛举。在两军相逢的时候，恰逢李世民病重，将军权交给了刘文静。李世民嘱咐刘文静，对薛举的军队应采取以守为主的策略。但是殷开山却对刘文静说，应主动出击，抢得头功。刘文静听信了殷开山的话，冒然出击，结果引得唐军在浅水原之战的大败。殷开山和刘文静一起被李世民革职。后薛举去世，李世民再次征讨的时候，重新启用了殷开山，并最终铲除了薛举的儿子薛仁杲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第二年，殷开山又跟随李世民一起征讨王世充取得了重大的胜利，被封为郧国公。公元622年，殷开山又随李世民一起征讨刘黑闼，病逝于军中。在李世民即位后，将殷开山列为凌烟阁二十四功臣之一。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殷开山的成就主要集中在军事方面，他在大唐王朝的建国战争中立下了赫赫战功。生前几乎参加了每一场唐军对外的大战，贞观年间被唐太宗李世民绘图凌烟阁。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渊刚刚起兵的时候，因为唐军的根据地在太原，而当时的关中地带，有许多小股的流民、强盗各自为政，不受统一指挥和调度。因此李渊和李世民便让他招抚这些游兵散勇。殷开山做得也算比较出色，将大部分流民势力招致唐军的麾下，为刚刚起兵，势力还不算十分强大的唐军提供了有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长安的战役，是唐军奠基中原的一场重大战役。在战后李渊赏赐功臣的时候，刘弘基被认为是攻克长安的首功。而当时的殷开山，正是刘弘基旗下的副手，他跟随刘弘基一起南渡渭水，在长安的金光门外击败隋将卫文升。而在这场战斗胜利的时候，其他参加围攻长安的各路唐军还远远没有抵达长安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在攻打霍邑的时候，殷开山已经成为了李世民麾下的大将。他和李世民、李渊一起，攻下了霍邑，杀死了镇守霍邑的隋朝大将宋老生。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在李世民和西楚在关中争雄的时候，殷开山虽然因为战略的失误，导致了唐军在浅水原之战的失败，但在李世民第二次征讨西楚的时候，殷开山又立下了战功，弥补了之前的失误。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殷开山随李世民平定王世充，征讨刘黑闼，可谓是战功赫赫。而李世民在即位后，将殷开山列入了“凌烟阁二十四功臣”之一，也是对殷开山的成就最好的肯定。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对殷开山的评价历史上向来都给予其较高的地位，其中《旧唐书》中的评价，比较具有权威性。因为他跟随着李世民一起南征北战，所立下的战功，在开唐的许多功臣中能与其比肩者，实在是屈指可数。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殷开山的画像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刘昫在《旧唐书》中所说，殷开山、刘弘基、柴绍这三个人，都是在李渊太原起兵时就跟随他了。他们跟随着李渊一起征战，无论是在唐军势力还很小的时候，还是在唐军日渐强大起来的时候，他们都始终如一，可谓是“从微至著，善始令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昫还说道，殷开山“少以学行见称，尤工尺牍。”也就是说，殷开山在年轻的时候，在学识方面就已经是颇有成就了，而且他在写文章方面尤其擅长。由此可见，殷开山虽然在军事方面的功绩比较杰出，但实则他一直担任文官的职位。从殷开山的历史中可以看出，他首先是刘弘基的副手，两人一文一武，取得了首捷长安的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另外刘昫又说，帝王将相的兴起，无外乎有许多能人相助，才能早就伟大的功业。而殷开山正是那种能辅佐圣君的人才。而最主要的，是殷开山能以“礼法自完”，可谓是真正的贤士啊。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旧唐书》，在宋代欧阳修编著的《新唐书》中，也对殷开山的评价给予肯定，并强调其“工为尺牍”。在大唐建国的战争中，殷开山可谓是功不可没，唐太宗李世民将其图绘凌烟阁，便是对他最高的评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