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和珅的儿子介绍 和珅罪名是什么</w:t>
      </w:r>
      <w:bookmarkEnd w:id="1"/>
    </w:p>
    <w:p>
      <w:pPr>
        <w:jc w:val="center"/>
        <w:spacing w:before="0" w:after="450"/>
      </w:pPr>
      <w:r>
        <w:rPr>
          <w:rFonts w:ascii="Arial" w:hAnsi="Arial" w:eastAsia="Arial" w:cs="Arial"/>
          <w:color w:val="999999"/>
          <w:sz w:val="20"/>
          <w:szCs w:val="20"/>
        </w:rPr>
        <w:t xml:space="preserve">来源：网络  作者：夜色微凉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和珅的儿子介绍　　和珅一生有两个儿子，都是与其正妻冯霁雯所生的。　　　　一个是长子丰绅殷德，钮祜禄氏。丰绅殷德在5岁的时候就得到了乾隆帝的喜爱，并亲自赐名。后来，乾隆帝又把自己非常宠爱的十公主嫁给了他。再加上丰绅殷德有一个有钱有权，得乾...</w:t>
      </w:r>
    </w:p>
    <w:p>
      <w:pPr>
        <w:ind w:left="0" w:right="0" w:firstLine="560"/>
        <w:spacing w:before="450" w:after="450" w:line="312" w:lineRule="auto"/>
      </w:pPr>
      <w:r>
        <w:rPr>
          <w:rFonts w:ascii="宋体" w:hAnsi="宋体" w:eastAsia="宋体" w:cs="宋体"/>
          <w:color w:val="000"/>
          <w:sz w:val="28"/>
          <w:szCs w:val="28"/>
        </w:rPr>
        <w:t xml:space="preserve">　　和珅的儿子介绍</w:t>
      </w:r>
    </w:p>
    <w:p>
      <w:pPr>
        <w:ind w:left="0" w:right="0" w:firstLine="560"/>
        <w:spacing w:before="450" w:after="450" w:line="312" w:lineRule="auto"/>
      </w:pPr>
      <w:r>
        <w:rPr>
          <w:rFonts w:ascii="宋体" w:hAnsi="宋体" w:eastAsia="宋体" w:cs="宋体"/>
          <w:color w:val="000"/>
          <w:sz w:val="28"/>
          <w:szCs w:val="28"/>
        </w:rPr>
        <w:t xml:space="preserve">　　和珅一生有两个儿子，都是与其正妻冯霁雯所生的。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是长子丰绅殷德，钮祜禄氏。丰绅殷德在5岁的时候就得到了乾隆帝的喜爱，并亲自赐名。后来，乾隆帝又把自己非常宠爱的十公主嫁给了他。再加上丰绅殷德有一个有钱有权，得乾隆帝宠信的大官父亲，可以说，丰绅殷德是在富裕美好的环境中长大的。他本身也非常有才华，且相貌跟其父亲一样英俊。在与固伦和孝公主成婚后，两人恩爱甚笃，相处融洽。这虽然是一桩政治婚姻，但是丰绅殷德潇洒帅气，公主美丽大方，两人相当般配。固伦和孝公主为丰绅殷德生下了一个儿子和两个女儿，但是幼子早夭，这令二人悲痛不已。</w:t>
      </w:r>
    </w:p>
    <w:p>
      <w:pPr>
        <w:ind w:left="0" w:right="0" w:firstLine="560"/>
        <w:spacing w:before="450" w:after="450" w:line="312" w:lineRule="auto"/>
      </w:pPr>
      <w:r>
        <w:rPr>
          <w:rFonts w:ascii="宋体" w:hAnsi="宋体" w:eastAsia="宋体" w:cs="宋体"/>
          <w:color w:val="000"/>
          <w:sz w:val="28"/>
          <w:szCs w:val="28"/>
        </w:rPr>
        <w:t xml:space="preserve">　　和珅被革职抄家后，在儿媳固伦和孝公主的求情下，才留得了全尸自尽的下场。丰绅殷德作为和珅的儿子，自然也是受到了影响。他被相继革去了一等公、贝勒、伯爵等爵位。自此之后，虽然因为公主的关系，丰绅殷德仍然衣食无忧，但生活和仕途上的挫折还是让他有郁郁不得志之感。嘉庆八年的时候，因和孝公主府长史奎福举报了丰绅殷德的一些罪状，导致丰绅殷德被圈禁在家思过。嘉庆十一年，他又被调往蒙古的乌里雅苏台任职，与妻子两地分居。虽被重新起用为官，但任职之地地处边远，丰绅殷德更加心灰意冷，境况凄凉。仅在四年之后，他就病逝了，年仅36岁。</w:t>
      </w:r>
    </w:p>
    <w:p>
      <w:pPr>
        <w:ind w:left="0" w:right="0" w:firstLine="560"/>
        <w:spacing w:before="450" w:after="450" w:line="312" w:lineRule="auto"/>
      </w:pPr>
      <w:r>
        <w:rPr>
          <w:rFonts w:ascii="宋体" w:hAnsi="宋体" w:eastAsia="宋体" w:cs="宋体"/>
          <w:color w:val="000"/>
          <w:sz w:val="28"/>
          <w:szCs w:val="28"/>
        </w:rPr>
        <w:t xml:space="preserve">　　和珅的第二个儿子是在其40多岁的时候才生下来的，但是生下没多久就夭折了。之后和珅写下了悼亡幼子的诗句来表达内心的彻骨之痛。</w:t>
      </w:r>
    </w:p>
    <w:p>
      <w:pPr>
        <w:ind w:left="0" w:right="0" w:firstLine="560"/>
        <w:spacing w:before="450" w:after="450" w:line="312" w:lineRule="auto"/>
      </w:pPr>
      <w:r>
        <w:rPr>
          <w:rFonts w:ascii="宋体" w:hAnsi="宋体" w:eastAsia="宋体" w:cs="宋体"/>
          <w:color w:val="000"/>
          <w:sz w:val="28"/>
          <w:szCs w:val="28"/>
        </w:rPr>
        <w:t xml:space="preserve">　　和珅罪名是什么</w:t>
      </w:r>
    </w:p>
    <w:p>
      <w:pPr>
        <w:ind w:left="0" w:right="0" w:firstLine="560"/>
        <w:spacing w:before="450" w:after="450" w:line="312" w:lineRule="auto"/>
      </w:pPr>
      <w:r>
        <w:rPr>
          <w:rFonts w:ascii="宋体" w:hAnsi="宋体" w:eastAsia="宋体" w:cs="宋体"/>
          <w:color w:val="000"/>
          <w:sz w:val="28"/>
          <w:szCs w:val="28"/>
        </w:rPr>
        <w:t xml:space="preserve">　　嘉庆四年的正月里，乾隆帝驾崩没几天，嘉庆帝就公布了和珅的二十条大罪，并下旨抄家。之后，和珅被赐死，用一条白绫在家中自尽，结束了自己的一生。那么，置和珅于死地的这二十条罪状到底是什么呢?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在嘉庆被乾隆帝册封前，和珅就向嘉庆表了忠心。第二条和第三条则都是说和珅在圆明园里骑马、坐轿子出入神武门等事，犯了大不敬之罪。第四，和珅私下纳出宫的宫女为妾。第五，他延搁了军营的文书报告。第六，在乾隆帝病重时期，和珅并没有表现出悲伤的样子，反而谈笑自若。第七，他让乾隆帝将写错的圣旨撕掉重写，在口头上对乾隆帝不敬。第八，在吏部、户部和刑部一手遮天，不许手下之人说三道四。第九，隐匿不报西宁贼匪的情况。第十，违背朝廷谕旨。十一，举荐提升与自己关系密切的人。十二，随意撤去军机处的在职人员。十三，在家中私自修建豪华的楠木屋子，有违体制。十四，在为自己死后准备的“和陵”中设立享殿，开置隧道。十五条和十六条则指和珅佩戴的东西以及珍藏的珍珠手串都比皇宫要好。十七、十八和十九是说和珅家中的钱财众多，所开设当铺、钱铺的数目也多，与民争利。最后一条指出了其家人刘全资产过多。</w:t>
      </w:r>
    </w:p>
    <w:p>
      <w:pPr>
        <w:ind w:left="0" w:right="0" w:firstLine="560"/>
        <w:spacing w:before="450" w:after="450" w:line="312" w:lineRule="auto"/>
      </w:pPr>
      <w:r>
        <w:rPr>
          <w:rFonts w:ascii="宋体" w:hAnsi="宋体" w:eastAsia="宋体" w:cs="宋体"/>
          <w:color w:val="000"/>
          <w:sz w:val="28"/>
          <w:szCs w:val="28"/>
        </w:rPr>
        <w:t xml:space="preserve">　　其实总的来看，在这些罪状中，罪名最多的还是和珅的家产。自古以来，老百姓对贪官都是非常痛恨的，而嘉庆帝也早就在心里打算除去和珅，这二十大罪状更多的还是给世人一个交代罢了。</w:t>
      </w:r>
    </w:p>
    <w:p>
      <w:pPr>
        <w:ind w:left="0" w:right="0" w:firstLine="560"/>
        <w:spacing w:before="450" w:after="450" w:line="312" w:lineRule="auto"/>
      </w:pPr>
      <w:r>
        <w:rPr>
          <w:rFonts w:ascii="宋体" w:hAnsi="宋体" w:eastAsia="宋体" w:cs="宋体"/>
          <w:color w:val="000"/>
          <w:sz w:val="28"/>
          <w:szCs w:val="28"/>
        </w:rPr>
        <w:t xml:space="preserve">　　和珅墓在哪</w:t>
      </w:r>
    </w:p>
    <w:p>
      <w:pPr>
        <w:ind w:left="0" w:right="0" w:firstLine="560"/>
        <w:spacing w:before="450" w:after="450" w:line="312" w:lineRule="auto"/>
      </w:pPr>
      <w:r>
        <w:rPr>
          <w:rFonts w:ascii="宋体" w:hAnsi="宋体" w:eastAsia="宋体" w:cs="宋体"/>
          <w:color w:val="000"/>
          <w:sz w:val="28"/>
          <w:szCs w:val="28"/>
        </w:rPr>
        <w:t xml:space="preserve">　　和珅是清朝出了名的大贪官，尚在乾隆帝时期，他就得罪了嘉庆。后来，乾隆帝驾崩没几天，嘉庆帝就宣布了和珅的罪状，置他于死地。历史上，和珅在被抄家后，嘉庆帝赐他自尽。那么和珅死后，究竟葬在了哪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房山区青龙桥镇的上万村，有着5个不引人注目的坟包，其中2个还曾经被盗过，相传这里极有可能就是大贪官和珅的墓地。但是，很多人都有疑问，和珅生前那么有钱，死后怎么会给自己准备如此落魄凄凉的墓地呢?确实，和珅还没死的时候，曾经给自己修建了一个豪华的墓地，就在河北蓟州，称之为“和陵”。奈何，他来不及“住”进去，就被嘉庆帝给赐死了。和珅的死自然不算善终，嘉庆帝又怎么会让他住进生前准备的墓地呢?所以事实上，对于和珅的墓到底在哪里这一问题，许多的专家学者进行过考证和研究，不过由于没有确定的历史文字记载，答案尚无法认定。但上万村的这块坟地是和珅墓地的说法，是现今大众普遍承认的。</w:t>
      </w:r>
    </w:p>
    <w:p>
      <w:pPr>
        <w:ind w:left="0" w:right="0" w:firstLine="560"/>
        <w:spacing w:before="450" w:after="450" w:line="312" w:lineRule="auto"/>
      </w:pPr>
      <w:r>
        <w:rPr>
          <w:rFonts w:ascii="宋体" w:hAnsi="宋体" w:eastAsia="宋体" w:cs="宋体"/>
          <w:color w:val="000"/>
          <w:sz w:val="28"/>
          <w:szCs w:val="28"/>
        </w:rPr>
        <w:t xml:space="preserve">　　这块坟地叫“和家坟”，据村民说，这里的十里八乡并没有姓和的人家，而且也不见有别人来认过这个坟。这个现象在农村是很不合常理也很少见的。坟包周围环绕着7棵古松，这在风水上代表着墓地主人的身份不是普通人。</w:t>
      </w:r>
    </w:p>
    <w:p>
      <w:pPr>
        <w:ind w:left="0" w:right="0" w:firstLine="560"/>
        <w:spacing w:before="450" w:after="450" w:line="312" w:lineRule="auto"/>
      </w:pPr>
      <w:r>
        <w:rPr>
          <w:rFonts w:ascii="宋体" w:hAnsi="宋体" w:eastAsia="宋体" w:cs="宋体"/>
          <w:color w:val="000"/>
          <w:sz w:val="28"/>
          <w:szCs w:val="28"/>
        </w:rPr>
        <w:t xml:space="preserve">　　现在，“和家坟”已经被定为一般级保护的古墓，但是这里究竟是不是和珅的墓，还是要继续等待今后的历史考证。</w:t>
      </w:r>
    </w:p>
    <w:p>
      <w:pPr>
        <w:ind w:left="0" w:right="0" w:firstLine="560"/>
        <w:spacing w:before="450" w:after="450" w:line="312" w:lineRule="auto"/>
      </w:pPr>
      <w:r>
        <w:rPr>
          <w:rFonts w:ascii="宋体" w:hAnsi="宋体" w:eastAsia="宋体" w:cs="宋体"/>
          <w:color w:val="000"/>
          <w:sz w:val="28"/>
          <w:szCs w:val="28"/>
        </w:rPr>
        <w:t xml:space="preserve">　　和珅的姓氏是什么</w:t>
      </w:r>
    </w:p>
    <w:p>
      <w:pPr>
        <w:ind w:left="0" w:right="0" w:firstLine="560"/>
        <w:spacing w:before="450" w:after="450" w:line="312" w:lineRule="auto"/>
      </w:pPr>
      <w:r>
        <w:rPr>
          <w:rFonts w:ascii="宋体" w:hAnsi="宋体" w:eastAsia="宋体" w:cs="宋体"/>
          <w:color w:val="000"/>
          <w:sz w:val="28"/>
          <w:szCs w:val="28"/>
        </w:rPr>
        <w:t xml:space="preserve">　　清朝乾隆年间的大贪官和珅是满族人，世人对于他的名字也大多停留在“和珅”二字上。其实，满族的姓氏多为两个字以上的。在平时相互之间称呼的时候，也基本上称名不称姓。因此，和珅并不姓和，这一点从他儿子丰绅殷德的名字就可以看出来。不然的话，子随父姓的传统岂不是没有在他们身上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珅的家族姓氏是钮祜禄，他还有一个原名是善保。根据历史考证，满族有八大姓氏，钮祜禄氏就是其中之一。同时，它也是满洲的贵族姓氏。然而，这个姓氏冠在和珅的头上，对于幼年时期他的生活经历，不得不说是一个讽刺。而那一时期的经历，也对他后来走上贪官之路产生了一定的影响。</w:t>
      </w:r>
    </w:p>
    <w:p>
      <w:pPr>
        <w:ind w:left="0" w:right="0" w:firstLine="560"/>
        <w:spacing w:before="450" w:after="450" w:line="312" w:lineRule="auto"/>
      </w:pPr>
      <w:r>
        <w:rPr>
          <w:rFonts w:ascii="宋体" w:hAnsi="宋体" w:eastAsia="宋体" w:cs="宋体"/>
          <w:color w:val="000"/>
          <w:sz w:val="28"/>
          <w:szCs w:val="28"/>
        </w:rPr>
        <w:t xml:space="preserve">　　和珅的母亲在他三岁时难产去世，父亲亦在他九岁时离世，只留下年幼的弟弟与他相依为命。家庭的重大变故令和珅小时候饱尝了世间的冷漠与炎凉。他受过贫穷的苦，因此知道金钱可以带来很多东西。他也体会过人情冷暖，因此知道万事还得靠自己。和珅为官之初，其实是以反贪起家的。后来他的野心和欲望逐渐变大，靠着自己一步步的经营，终于爬上了权力的高位，拥有了无数的钱财。他重新给自己的姓氏冠上了荣宠。</w:t>
      </w:r>
    </w:p>
    <w:p>
      <w:pPr>
        <w:ind w:left="0" w:right="0" w:firstLine="560"/>
        <w:spacing w:before="450" w:after="450" w:line="312" w:lineRule="auto"/>
      </w:pPr>
      <w:r>
        <w:rPr>
          <w:rFonts w:ascii="宋体" w:hAnsi="宋体" w:eastAsia="宋体" w:cs="宋体"/>
          <w:color w:val="000"/>
          <w:sz w:val="28"/>
          <w:szCs w:val="28"/>
        </w:rPr>
        <w:t xml:space="preserve">　　这样的官员注定会引起当权者的忌惮。和珅平安地度过了乾隆时期，却在嘉庆登基之后，被革职抄家，终自尽于家中。钮祜禄·和珅的一生也随之结束。</w:t>
      </w:r>
    </w:p>
    <w:p>
      <w:pPr>
        <w:ind w:left="0" w:right="0" w:firstLine="560"/>
        <w:spacing w:before="450" w:after="450" w:line="312" w:lineRule="auto"/>
      </w:pPr>
      <w:r>
        <w:rPr>
          <w:rFonts w:ascii="宋体" w:hAnsi="宋体" w:eastAsia="宋体" w:cs="宋体"/>
          <w:color w:val="000"/>
          <w:sz w:val="28"/>
          <w:szCs w:val="28"/>
        </w:rPr>
        <w:t xml:space="preserve">　　清朝中期权臣和珅秘史</w:t>
      </w:r>
    </w:p>
    <w:p>
      <w:pPr>
        <w:ind w:left="0" w:right="0" w:firstLine="560"/>
        <w:spacing w:before="450" w:after="450" w:line="312" w:lineRule="auto"/>
      </w:pPr>
      <w:r>
        <w:rPr>
          <w:rFonts w:ascii="宋体" w:hAnsi="宋体" w:eastAsia="宋体" w:cs="宋体"/>
          <w:color w:val="000"/>
          <w:sz w:val="28"/>
          <w:szCs w:val="28"/>
        </w:rPr>
        <w:t xml:space="preserve">　　历史上有名的人物很多，无论是贤君枭雄，还是忠臣奸佞，后世的人们往往喜欢将这些人物的生平经历与故事改编成各种版本的作品，例如电视剧、电影、音乐、小说等等，其中的内容或基于客观史实，或加入一些自己心中的感想。总之，都能让大众更详细、更全面地了解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钮祜禄·和珅，清朝乾隆年间的大贪官。如今，有关于和珅的各类影视剧频繁出现，《梦断紫禁城》、《大贪官和珅》、《铁齿铜牙纪晓岚》等都让人印象深刻。除了这些荧幕上鲜活的人物形象，改编自和珅、深刻解读和珅的文字作品也层出不穷。</w:t>
      </w:r>
    </w:p>
    <w:p>
      <w:pPr>
        <w:ind w:left="0" w:right="0" w:firstLine="560"/>
        <w:spacing w:before="450" w:after="450" w:line="312" w:lineRule="auto"/>
      </w:pPr>
      <w:r>
        <w:rPr>
          <w:rFonts w:ascii="宋体" w:hAnsi="宋体" w:eastAsia="宋体" w:cs="宋体"/>
          <w:color w:val="000"/>
          <w:sz w:val="28"/>
          <w:szCs w:val="28"/>
        </w:rPr>
        <w:t xml:space="preserve">　　2010年，华博写的《和珅秘史》出版了。全书共分为了十一个章节，从和珅的出身，到他登上政治舞台，取得乾隆帝的宠信，在朝堂、科举、文化等方面演绎着自己的官场之路。书中还讲到他与亲信、权贵、文人名士、皇帝以及亲人之间的相处。和珅贪婪地追求着无上的权势和金钱，用一生织就了一场华丽的梦。然而，梦终究是梦，三尺白绫，终断此生。</w:t>
      </w:r>
    </w:p>
    <w:p>
      <w:pPr>
        <w:ind w:left="0" w:right="0" w:firstLine="560"/>
        <w:spacing w:before="450" w:after="450" w:line="312" w:lineRule="auto"/>
      </w:pPr>
      <w:r>
        <w:rPr>
          <w:rFonts w:ascii="宋体" w:hAnsi="宋体" w:eastAsia="宋体" w:cs="宋体"/>
          <w:color w:val="000"/>
          <w:sz w:val="28"/>
          <w:szCs w:val="28"/>
        </w:rPr>
        <w:t xml:space="preserve">　　这本书的作者所选取的角度和叙述手法不会让读者觉得枯燥，反而很耐看，内容也非常丰富、精辟。在尊重史实的基础上，作者更加深入地分析了和珅的才华、精明与贪婪，使得读者可以更好地了解历史、了解和珅，并从其经历中学到一定的待人处事之道。</w:t>
      </w:r>
    </w:p>
    <w:p>
      <w:pPr>
        <w:ind w:left="0" w:right="0" w:firstLine="560"/>
        <w:spacing w:before="450" w:after="450" w:line="312" w:lineRule="auto"/>
      </w:pPr>
      <w:r>
        <w:rPr>
          <w:rFonts w:ascii="宋体" w:hAnsi="宋体" w:eastAsia="宋体" w:cs="宋体"/>
          <w:color w:val="000"/>
          <w:sz w:val="28"/>
          <w:szCs w:val="28"/>
        </w:rPr>
        <w:t xml:space="preserve">　　和珅故居在哪</w:t>
      </w:r>
    </w:p>
    <w:p>
      <w:pPr>
        <w:ind w:left="0" w:right="0" w:firstLine="560"/>
        <w:spacing w:before="450" w:after="450" w:line="312" w:lineRule="auto"/>
      </w:pPr>
      <w:r>
        <w:rPr>
          <w:rFonts w:ascii="宋体" w:hAnsi="宋体" w:eastAsia="宋体" w:cs="宋体"/>
          <w:color w:val="000"/>
          <w:sz w:val="28"/>
          <w:szCs w:val="28"/>
        </w:rPr>
        <w:t xml:space="preserve">　　大贪官和珅的故居就是现今位于北京什刹海西南角的恭王府。在和珅居住的时期，这座宅院还不叫这个名字。由于它第三代的居住主人是恭亲王奕䜣，因此才有了“恭王府”名称的由来。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珅修建这座宅院是在乾隆四十一年，那时他已经是皇帝身边的大宠臣。和珅看中了这块四周环水，遥接西山的风水宝地，遂花费了高昂的价格买下这里的好几处房产。建成后的宅子富丽堂皇，景色秀丽，堪比皇家园林，在当时被称为“和第”。其府邸的建筑布局规模庞大，建造工艺精良，府内廊亭水榭，假山怪石，相互交错，参天古木，绿柳荫荫，相映成趣，充分体现了房屋辉煌富贵的风范和清雅别致的风韵。</w:t>
      </w:r>
    </w:p>
    <w:p>
      <w:pPr>
        <w:ind w:left="0" w:right="0" w:firstLine="560"/>
        <w:spacing w:before="450" w:after="450" w:line="312" w:lineRule="auto"/>
      </w:pPr>
      <w:r>
        <w:rPr>
          <w:rFonts w:ascii="宋体" w:hAnsi="宋体" w:eastAsia="宋体" w:cs="宋体"/>
          <w:color w:val="000"/>
          <w:sz w:val="28"/>
          <w:szCs w:val="28"/>
        </w:rPr>
        <w:t xml:space="preserve">　　和珅故居分成了中、东、西三路，每条路都由多个四合院构成，房屋众多，占地面积宽广。其中，中路的银安殿与嘉乐堂均采用了绿琉璃瓦的屋顶制作工艺，显得非常威严。而西路四合院内的锡晋斋则有着许多气派的精美物品，例如大厅的楠木隔段，精致美丽，是和珅模仿了紫禁城内的宁寿宫式样而制成的。故居的后花园也被称为“朗润园或萃锦园”，漫步其中，会让人深深地沉醉在秀丽的园林风光中。到了夜晚，若是遇上好的月色，那景致更是别有一番风味。</w:t>
      </w:r>
    </w:p>
    <w:p>
      <w:pPr>
        <w:ind w:left="0" w:right="0" w:firstLine="560"/>
        <w:spacing w:before="450" w:after="450" w:line="312" w:lineRule="auto"/>
      </w:pPr>
      <w:r>
        <w:rPr>
          <w:rFonts w:ascii="宋体" w:hAnsi="宋体" w:eastAsia="宋体" w:cs="宋体"/>
          <w:color w:val="000"/>
          <w:sz w:val="28"/>
          <w:szCs w:val="28"/>
        </w:rPr>
        <w:t xml:space="preserve">　　如今，诸多的游客都会慕名而至这“恭王府”，看看一代贪官和珅曾经的居住地，并于这古树碧水中，品味他由富贵荣华走向衰败的一生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2026-06-19T11:17:12+08:00</dcterms:created>
  <dcterms:modified xsi:type="dcterms:W3CDTF">2026-06-19T11:17:12+08:00</dcterms:modified>
</cp:coreProperties>
</file>

<file path=docProps/custom.xml><?xml version="1.0" encoding="utf-8"?>
<Properties xmlns="http://schemas.openxmlformats.org/officeDocument/2006/custom-properties" xmlns:vt="http://schemas.openxmlformats.org/officeDocument/2006/docPropsVTypes"/>
</file>