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 柴荣为什么改造汴京</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周世宗柴荣的改革</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柴荣改造汴京</w:t>
      </w:r>
    </w:p>
    <w:p>
      <w:pPr>
        <w:ind w:left="0" w:right="0" w:firstLine="560"/>
        <w:spacing w:before="450" w:after="450" w:line="312" w:lineRule="auto"/>
      </w:pPr>
      <w:r>
        <w:rPr>
          <w:rFonts w:ascii="宋体" w:hAnsi="宋体" w:eastAsia="宋体" w:cs="宋体"/>
          <w:color w:val="000"/>
          <w:sz w:val="28"/>
          <w:szCs w:val="28"/>
        </w:rPr>
        <w:t xml:space="preserve">　　柴荣改造汴京说的是柴荣对旧城汴京的改造活动。 那么柴荣为什么要改造汴京呢?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柴荣是后周帝王，柴荣刚刚继位的时候， 摆在他面前的汴京是毫无一个国家首都的样子，道路狭窄， 通行起来都特别困难，还有很多违章建筑。改造汴京的想法在柴荣心里萌然而生。所以柴荣改造汴京的活动就这样开始了。</w:t>
      </w:r>
    </w:p>
    <w:p>
      <w:pPr>
        <w:ind w:left="0" w:right="0" w:firstLine="560"/>
        <w:spacing w:before="450" w:after="450" w:line="312" w:lineRule="auto"/>
      </w:pPr>
      <w:r>
        <w:rPr>
          <w:rFonts w:ascii="宋体" w:hAnsi="宋体" w:eastAsia="宋体" w:cs="宋体"/>
          <w:color w:val="000"/>
          <w:sz w:val="28"/>
          <w:szCs w:val="28"/>
        </w:rPr>
        <w:t xml:space="preserve">　　然而在现代能遇到的拆迁难的问题在古代同样进行得很困难。由于不了解更加不明白改造的意义，民众们不肯配合，改造的工作也就无法进行，官员们压力开始增大。在这种情况下柴荣提笔写了一篇关于拆迁的宣传诏书。</w:t>
      </w:r>
    </w:p>
    <w:p>
      <w:pPr>
        <w:ind w:left="0" w:right="0" w:firstLine="560"/>
        <w:spacing w:before="450" w:after="450" w:line="312" w:lineRule="auto"/>
      </w:pPr>
      <w:r>
        <w:rPr>
          <w:rFonts w:ascii="宋体" w:hAnsi="宋体" w:eastAsia="宋体" w:cs="宋体"/>
          <w:color w:val="000"/>
          <w:sz w:val="28"/>
          <w:szCs w:val="28"/>
        </w:rPr>
        <w:t xml:space="preserve">　　诏书中说明了城市扩建的重要，扩大城市面积的必要，扩建新城的打算，施工的时间等等。还表明在朝廷选址结束汴京改造好之后，百姓们可以用剩下来的地自己规划建设自己想法的建筑同时还可以在河边种植自己喜欢的花草树木，最后还强调了改造汴京对目前及后世的好处。柴荣思虑得如此细致，百姓们不再反对，改造工作进行的非常顺利。</w:t>
      </w:r>
    </w:p>
    <w:p>
      <w:pPr>
        <w:ind w:left="0" w:right="0" w:firstLine="560"/>
        <w:spacing w:before="450" w:after="450" w:line="312" w:lineRule="auto"/>
      </w:pPr>
      <w:r>
        <w:rPr>
          <w:rFonts w:ascii="宋体" w:hAnsi="宋体" w:eastAsia="宋体" w:cs="宋体"/>
          <w:color w:val="000"/>
          <w:sz w:val="28"/>
          <w:szCs w:val="28"/>
        </w:rPr>
        <w:t xml:space="preserve">　　从柴荣改造汴京的事来看，柴荣不仅是个会治国打仗的君王，在改造城市方面的能力也不逊色。汴京在他的改造下，清除了违章建筑，城市面积扩大，道路变得宽广，车队轿子辇也可以畅通无阻，城市有了绿化甚至河边的绿色种植都有了汴京自己的特色魅力。汴京开始展现一个国家首都应该有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2026-06-20T04:20:35+08:00</dcterms:created>
  <dcterms:modified xsi:type="dcterms:W3CDTF">2026-06-20T04:20:35+08:00</dcterms:modified>
</cp:coreProperties>
</file>

<file path=docProps/custom.xml><?xml version="1.0" encoding="utf-8"?>
<Properties xmlns="http://schemas.openxmlformats.org/officeDocument/2006/custom-properties" xmlns:vt="http://schemas.openxmlformats.org/officeDocument/2006/docPropsVTypes"/>
</file>