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贞观之治是哪个皇帝开创的 贞观之治的表现</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w:t>
      </w:r>
    </w:p>
    <w:p>
      <w:pPr>
        <w:ind w:left="0" w:right="0" w:firstLine="560"/>
        <w:spacing w:before="450" w:after="450" w:line="312" w:lineRule="auto"/>
      </w:pPr>
      <w:r>
        <w:rPr>
          <w:rFonts w:ascii="宋体" w:hAnsi="宋体" w:eastAsia="宋体" w:cs="宋体"/>
          <w:color w:val="000"/>
          <w:sz w:val="28"/>
          <w:szCs w:val="28"/>
        </w:rPr>
        <w:t xml:space="preserve">　　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民所开创的。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唐太宗李世民，是中国历史上一代仁君，他的一些主要政绩也是被后世所传诵。因为李世民登基之前，亲眼目睹隋朝的灭亡，所以李世民常常以此来警醒自己的一些做法。他意识到“谁能载舟亦能覆舟”，所以李世民对待百姓就采取了一些宽待政策，比如休养生息，比如减轻赋税甚至减免赋税等，以此获得了百姓的大力拥戴。唐太宗对于贤能的任用也是令人敬佩的，他不考虑有才能人的身份地位等一些外在条件，他更看重这个人的内在品质，对待魏征，李世民对其是十分敬重的，魏征对李世民前后直谏两百多件，唐太宗从来不会怪罪，只是对魏征的建议进行采纳，等到魏征去世后，唐太宗伤心的说自己失去了一面镜子，一面可以知道得失的镜子。</w:t>
      </w:r>
    </w:p>
    <w:p>
      <w:pPr>
        <w:ind w:left="0" w:right="0" w:firstLine="560"/>
        <w:spacing w:before="450" w:after="450" w:line="312" w:lineRule="auto"/>
      </w:pPr>
      <w:r>
        <w:rPr>
          <w:rFonts w:ascii="宋体" w:hAnsi="宋体" w:eastAsia="宋体" w:cs="宋体"/>
          <w:color w:val="000"/>
          <w:sz w:val="28"/>
          <w:szCs w:val="28"/>
        </w:rPr>
        <w:t xml:space="preserve">　　当然，除了以上的一些政策措施，唐太宗还特别关注农业生产，施行均田制，使得百姓有粮食吃，安居乐业。完善科举制度后，唐朝出现了人才济济的景象。对外，唐太宗还平定突厥、征讨高丽等地，使得大唐的名声远播四方。终于，一个政治清明、经济繁荣社会安定的盛世出现，史称“贞观之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贞观之治的表现有哪些呢?大唐在唐太宗李世民的带领下，出现了贞观之治，使得百姓生活安定，社会政治清明，正因为如此，唐朝也成为世界上文明强盛的国家。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贞观之治的表现主要有六点：政治清明、社会安定、生产发展、文化繁荣、民族团结以及中外交往频繁。唐太宗李世民以史为鉴，将隋朝的灭亡教训时刻谨记，因此对百姓施行优待政策，施行均田制和租庸调制，百姓得以有田耕作，有充足的粮食，促进了生产的发展。</w:t>
      </w:r>
    </w:p>
    <w:p>
      <w:pPr>
        <w:ind w:left="0" w:right="0" w:firstLine="560"/>
        <w:spacing w:before="450" w:after="450" w:line="312" w:lineRule="auto"/>
      </w:pPr>
      <w:r>
        <w:rPr>
          <w:rFonts w:ascii="宋体" w:hAnsi="宋体" w:eastAsia="宋体" w:cs="宋体"/>
          <w:color w:val="000"/>
          <w:sz w:val="28"/>
          <w:szCs w:val="28"/>
        </w:rPr>
        <w:t xml:space="preserve">　　除此之外，李世民对人才的培养也是颇具心得，完善科举制度培养大批人才，任用贤能之人也从不计较人才的出身和社会地位，而且唐太宗还大力奖励学术，组织文士修史，设立国子监，鼓励各国人前来留学，这样的举措也促使了文化的繁荣。之后，唐太宗平定突厥、远征高丽，而对待少数民族采取怀柔政策，对依附大唐的那些各族人民都不改变他们的生活方式和社会制度，并且尊重各族的习俗，还进行与少数民族和亲，使得民族出现大团结，因此，唐太宗也被称为“天可汗”。</w:t>
      </w:r>
    </w:p>
    <w:p>
      <w:pPr>
        <w:ind w:left="0" w:right="0" w:firstLine="560"/>
        <w:spacing w:before="450" w:after="450" w:line="312" w:lineRule="auto"/>
      </w:pPr>
      <w:r>
        <w:rPr>
          <w:rFonts w:ascii="宋体" w:hAnsi="宋体" w:eastAsia="宋体" w:cs="宋体"/>
          <w:color w:val="000"/>
          <w:sz w:val="28"/>
          <w:szCs w:val="28"/>
        </w:rPr>
        <w:t xml:space="preserve">　　唐太宗李世民加强对西域地区管辖的同时，还加强了与亚洲各国的友好往来。因为当时的大唐是世界最为闻名强盛的国家，而唐太宗的治理下更盛，成为历史上少有的开放王朝，因此吸引了大批的外国移民和外国留学生，进一步促使中外交往频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2026-01-22T14:46:02+08:00</dcterms:created>
  <dcterms:modified xsi:type="dcterms:W3CDTF">2026-01-22T14:46:02+08:00</dcterms:modified>
</cp:coreProperties>
</file>

<file path=docProps/custom.xml><?xml version="1.0" encoding="utf-8"?>
<Properties xmlns="http://schemas.openxmlformats.org/officeDocument/2006/custom-properties" xmlns:vt="http://schemas.openxmlformats.org/officeDocument/2006/docPropsVTypes"/>
</file>