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商鞅变法：秦朝统一的奠基石与改革的号角</w:t>
      </w:r>
      <w:bookmarkEnd w:id="1"/>
    </w:p>
    <w:p>
      <w:pPr>
        <w:jc w:val="center"/>
        <w:spacing w:before="0" w:after="450"/>
      </w:pPr>
      <w:r>
        <w:rPr>
          <w:rFonts w:ascii="Arial" w:hAnsi="Arial" w:eastAsia="Arial" w:cs="Arial"/>
          <w:color w:val="999999"/>
          <w:sz w:val="20"/>
          <w:szCs w:val="20"/>
        </w:rPr>
        <w:t xml:space="preserve">来源：网络  作者：梦醉花间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公元前361年，中国历史上一个转折点悄然而至。在战国时期的秦国，一位名叫商鞅的改革家登上了历史的舞台，他的一系列政治和经济改革，被后人称为“商鞅变法”，这不仅为秦国的统一打下了坚实的基础，更在中国历史长河中留下了深刻的印记。　　商鞅变法...</w:t>
      </w:r>
    </w:p>
    <w:p>
      <w:pPr>
        <w:ind w:left="0" w:right="0" w:firstLine="560"/>
        <w:spacing w:before="450" w:after="450" w:line="312" w:lineRule="auto"/>
      </w:pPr>
      <w:r>
        <w:rPr>
          <w:rFonts w:ascii="宋体" w:hAnsi="宋体" w:eastAsia="宋体" w:cs="宋体"/>
          <w:color w:val="000"/>
          <w:sz w:val="28"/>
          <w:szCs w:val="28"/>
        </w:rPr>
        <w:t xml:space="preserve">　　公元前361年，中国历史上一个转折点悄然而至。在战国时期的秦国，一位名叫商鞅的改革家登上了历史的舞台，他的一系列政治和经济改革，被后人称为“商鞅变法”，这不仅为秦国的统一打下了坚实的基础，更在中国历史长河中留下了深刻的印记。</w:t>
      </w:r>
    </w:p>
    <w:p>
      <w:pPr>
        <w:ind w:left="0" w:right="0" w:firstLine="560"/>
        <w:spacing w:before="450" w:after="450" w:line="312" w:lineRule="auto"/>
      </w:pPr>
      <w:r>
        <w:rPr>
          <w:rFonts w:ascii="宋体" w:hAnsi="宋体" w:eastAsia="宋体" w:cs="宋体"/>
          <w:color w:val="000"/>
          <w:sz w:val="28"/>
          <w:szCs w:val="28"/>
        </w:rPr>
        <w:t xml:space="preserve">　　商鞅变法的内容涉及广泛领域，包括土地制度的改革“废井田，开阡陌”，使土地私有制得以确立;推行县制，强化中央集权;统一度量衡，规范市场经济;实行重农抑商政策，奖励农业生产;以及实施法律制度改革，强调法治而非人治等。这些内容在当时是极具革命性的，它们触动了既得利益者的神经，但也为秦国的政治、经济和军事实力的增长提供了强大动力。</w:t>
      </w:r>
    </w:p>
    <w:p>
      <w:pPr>
        <w:ind w:left="0" w:right="0" w:firstLine="560"/>
        <w:spacing w:before="450" w:after="450" w:line="312" w:lineRule="auto"/>
      </w:pPr>
      <w:r>
        <w:rPr>
          <w:rFonts w:ascii="宋体" w:hAnsi="宋体" w:eastAsia="宋体" w:cs="宋体"/>
          <w:color w:val="000"/>
          <w:sz w:val="28"/>
          <w:szCs w:val="28"/>
        </w:rPr>
        <w:t xml:space="preserve">　　意义方面，商鞅变法最显著的成就之一就是加强了国家对资源的控制和动员能力。通过土地改革，秦国成功地将土地私有化，激励农民增加生产，从而大幅度提高了粮食产量和国家的财政收入。县制的实施有效地简化了行政体系，提高了政府效率，使政令能够迅速贯彻到每一个角落。度量衡的统一，促进了市场交易的公平性，刺激了商业的发展。而法治的实施则为整个社会提供了明确的规范和秩序。</w:t>
      </w:r>
    </w:p>
    <w:p>
      <w:pPr>
        <w:ind w:left="0" w:right="0" w:firstLine="560"/>
        <w:spacing w:before="450" w:after="450" w:line="312" w:lineRule="auto"/>
      </w:pPr>
      <w:r>
        <w:rPr>
          <w:rFonts w:ascii="宋体" w:hAnsi="宋体" w:eastAsia="宋体" w:cs="宋体"/>
          <w:color w:val="000"/>
          <w:sz w:val="28"/>
          <w:szCs w:val="28"/>
        </w:rPr>
        <w:t xml:space="preserve">　　商鞅变法还具有深远的社会意义。它打破了传统的贵族等级制度，使得社会流动性增强，普通百姓也有机会通过军功获得爵位。这种改革激发了人们的进取心，也为秦国的军队注入了新鲜血液。同时，重农抑商的政策确保了农业的基础地位，保障了国家的粮食安全。</w:t>
      </w:r>
    </w:p>
    <w:p>
      <w:pPr>
        <w:ind w:left="0" w:right="0" w:firstLine="560"/>
        <w:spacing w:before="450" w:after="450" w:line="312" w:lineRule="auto"/>
      </w:pPr>
      <w:r>
        <w:rPr>
          <w:rFonts w:ascii="宋体" w:hAnsi="宋体" w:eastAsia="宋体" w:cs="宋体"/>
          <w:color w:val="000"/>
          <w:sz w:val="28"/>
          <w:szCs w:val="28"/>
        </w:rPr>
        <w:t xml:space="preserve">　　然而，商鞅变法也伴随着激烈的社会冲突。改革触动了贵族和旧势力的利益，引发了强烈的抵制和反对。商鞅本人最终也因此遭到了悲惨的命运。但尽管有这些阻力，商鞅变法还是得到了秦孝公的大力支持，并由此奠定了秦国崛起的基础。</w:t>
      </w:r>
    </w:p>
    <w:p>
      <w:pPr>
        <w:ind w:left="0" w:right="0" w:firstLine="560"/>
        <w:spacing w:before="450" w:after="450" w:line="312" w:lineRule="auto"/>
      </w:pPr>
      <w:r>
        <w:rPr>
          <w:rFonts w:ascii="宋体" w:hAnsi="宋体" w:eastAsia="宋体" w:cs="宋体"/>
          <w:color w:val="000"/>
          <w:sz w:val="28"/>
          <w:szCs w:val="28"/>
        </w:rPr>
        <w:t xml:space="preserve">　　综上所述，商鞅变法不仅是一次深刻的社会变革，更是秦朝统一六国、建立中央集权国家不可或缺的基石。它的影响远远超出了当时的秦国，对后世的中国乃至世界都产生了持久的影响。商鞅虽然已经逝去，但他的改革精神仍在历史的长河中熠熠生辉，提醒着世人：改革的道路虽充满艰辛，但正是这样的努力，塑造了一个国家的未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2026-04-23T06:07:36+08:00</dcterms:created>
  <dcterms:modified xsi:type="dcterms:W3CDTF">2026-04-23T06:07:36+08:00</dcterms:modified>
</cp:coreProperties>
</file>

<file path=docProps/custom.xml><?xml version="1.0" encoding="utf-8"?>
<Properties xmlns="http://schemas.openxmlformats.org/officeDocument/2006/custom-properties" xmlns:vt="http://schemas.openxmlformats.org/officeDocument/2006/docPropsVTypes"/>
</file>