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曹操父子为何都想占有袁绍儿媳妇？袁绍媳妇是谁</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建安九年(公元204年)，曹操父子领兵攻打邺城，袁绍的军队抵挡不住，邺城很快失手。曹操攻打邺城，固然是为了将袁绍势力连根拔起，还有一个原因，他早就听说过美人甄洛的名声，想占为己有。可惜，首先攻进邺城的却是曹操的大儿子曹丕，曹丕也早就对甄洛垂...</w:t>
      </w:r>
    </w:p>
    <w:p>
      <w:pPr>
        <w:ind w:left="0" w:right="0" w:firstLine="560"/>
        <w:spacing w:before="450" w:after="450" w:line="312" w:lineRule="auto"/>
      </w:pPr>
      <w:r>
        <w:rPr>
          <w:rFonts w:ascii="宋体" w:hAnsi="宋体" w:eastAsia="宋体" w:cs="宋体"/>
          <w:color w:val="000"/>
          <w:sz w:val="28"/>
          <w:szCs w:val="28"/>
        </w:rPr>
        <w:t xml:space="preserve">建安九年(公元204年)，曹操父子领兵攻打邺城，袁绍的军队抵挡不住，邺城很快失手。曹操攻打邺城，固然是为了将袁绍势力连根拔起，还有一个原因，他早就听说过美人甄洛的名声，想占为己有。可惜，首先攻进邺城的却是曹操的大儿子曹丕，曹丕也早就对甄洛垂涎三尺。邺城城破时，曹丕带人径直走进袁府后宅，发现两个披头散发、尘灰满面的贵族女子抱头痛哭。曹丕走近一看，见她们虽然蓬头垢面，但十分美丽，拖近洗干脸一看，年轻的便是甄洛，年长的妇女是她的婆婆刘氏。待到甄洛梳洗齐整之后，曹丕看到恢复本来面目的甄洛那艳丽的面容，顿时神魂颠倒。随后，曹丕向父亲曹操请求把甄洛赐给自己。曹操内心中，虽然他对美丽又才华出众的甄洛早就倾慕不已，可惜被儿子抢先下手了，只好作罢，摆出了父亲的姿态，点头同意。</w:t>
      </w:r>
    </w:p>
    <w:p>
      <w:pPr>
        <w:ind w:left="0" w:right="0" w:firstLine="560"/>
        <w:spacing w:before="450" w:after="450" w:line="312" w:lineRule="auto"/>
      </w:pPr>
      <w:r>
        <w:rPr>
          <w:rFonts w:ascii="宋体" w:hAnsi="宋体" w:eastAsia="宋体" w:cs="宋体"/>
          <w:color w:val="000"/>
          <w:sz w:val="28"/>
          <w:szCs w:val="28"/>
        </w:rPr>
        <w:t xml:space="preserve">不久之后，甄洛被曹丕明媒正娶为妻。当时，甄洛芳龄二十三岁，正是光彩夺目、韵味十足的年龄。曹丕虽然只有十八岁，但他借助其父的威势，大有争夺天下的野心，因此志得意满。贤淑温良的甄洛嫁给他，也算是有所寄托。然而，甄洛虽然善良虽然美丽，却早就嫁给袁绍的儿子成了袁家的儿媳妇。当时的情况是，甄氏家族是河北大族，而雄踞在北方的袁绍是河北一带最大的军阀，因此便派人到甄家为自己的二儿子袁熙提亲，那时的袁绍手下兵强马壮，意气风发，被世人认为是可以夺得天下的枭雄。甄家不敢得罪，因此，甄洛就成了袁绍家的儿媳妇。这桩婚姻，似乎让甄洛幼年时\"贵不可言\"的预言走向现实，可谁知，天有不测风云，在枭雄曹操的手下，袁绍一败涂地。</w:t>
      </w:r>
    </w:p>
    <w:p>
      <w:pPr>
        <w:ind w:left="0" w:right="0" w:firstLine="560"/>
        <w:spacing w:before="450" w:after="450" w:line="312" w:lineRule="auto"/>
      </w:pPr>
      <w:r>
        <w:rPr>
          <w:rFonts w:ascii="宋体" w:hAnsi="宋体" w:eastAsia="宋体" w:cs="宋体"/>
          <w:color w:val="000"/>
          <w:sz w:val="28"/>
          <w:szCs w:val="28"/>
        </w:rPr>
        <w:t xml:space="preserve">那么，为何曹操父子会对袁绍的儿媳妇甄洛这样的二手货垂涎三尺?曹植在《洛神赋》中写的为之倾倒的美女居然是袁绍兵败成为曹营俘虏的传奇美女甄洛。历史上就有\"江南有二乔，河北甄氏俏\"的民谣，说的就是甄氏家族是河北大族，甄洛的聪慧与美貌在河北一带人尽皆知，与江南著名的美女大乔、小乔比肩而称。而且这样一个如洛水般的女人，居然让曹操、曹植和曹丕父子三人同时为之倾倒，真的不可思议。甄洛出身于东汉末年的名门望族，她的先祖是汉朝太保甄邯，甄洛是上蔡县令甄逸的女儿，母亲张氏是常山一带有名的美人。甄洛自小就聪明可爱，惹人疼爱，甄逸夫妇将她当做是掌上明珠。甄洛一出生，她的身边便有种种异象出现，比如，她在睡觉时，家人总会在恍惚间看到有人给她盖上玉衣，因此后人揣测，甄洛的美丽惊人，如同仙女下凡，家人产生的幻觉，是因为她的肌肤白如玉。</w:t>
      </w:r>
    </w:p>
    <w:p>
      <w:pPr>
        <w:ind w:left="0" w:right="0" w:firstLine="560"/>
        <w:spacing w:before="450" w:after="450" w:line="312" w:lineRule="auto"/>
      </w:pPr>
      <w:r>
        <w:rPr>
          <w:rFonts w:ascii="宋体" w:hAnsi="宋体" w:eastAsia="宋体" w:cs="宋体"/>
          <w:color w:val="000"/>
          <w:sz w:val="28"/>
          <w:szCs w:val="28"/>
        </w:rPr>
        <w:t xml:space="preserve">不幸的是，甄洛三岁时，父亲就去世了。母亲张氏在痛苦之余，内心十分惶惑，便请来当地有名的相士刘良到家中位儿女们看相。刘良一派仙风道骨，当他看到甄洛时，便断定甄洛贵不可言。而甄洛天生就懂事，母亲生性又十分严苛，因此，甄洛年幼时十分文静，但心灵手巧，喜欢读书，做女红，但不喜欢看戏，因此她很有才华，在乱世中苦劝母亲广施恩惠，开仓放粮，甄氏也在乱世中得保平安。传说中的甄洛不仅天生丽质，而且善于精心打扮，甄洛自被曹丕占有之后，曹丕家中养有一条很有灵性的绿蛇，口中含着一颗红色的珠子。甄洛入宫后，非常喜欢这条蛇，每天清晨都对着蛇梳头打扮。久而久之，绿蛇一看到甄洛梳头，就会自动盘成各种发髻的样子，甄洛也模仿绿蛇盘结的样子梳头，后来，这种\"灵蛇髻\"的发式在魏晋时期流行开来。</w:t>
      </w:r>
    </w:p>
    <w:p>
      <w:pPr>
        <w:ind w:left="0" w:right="0" w:firstLine="560"/>
        <w:spacing w:before="450" w:after="450" w:line="312" w:lineRule="auto"/>
      </w:pPr>
      <w:r>
        <w:rPr>
          <w:rFonts w:ascii="宋体" w:hAnsi="宋体" w:eastAsia="宋体" w:cs="宋体"/>
          <w:color w:val="000"/>
          <w:sz w:val="28"/>
          <w:szCs w:val="28"/>
        </w:rPr>
        <w:t xml:space="preserve">甄洛虽然有被曹丕强占为妇的幽怨，但她生性善良，对曹家人十分孝敬，曹丕又生性风流，英俊潇洒，文采斐然，因此，甄洛也爱着曹丕。只是，甄洛也很聪明，她深知自己是因为美貌才受到宠爱的，毕竟她曾经是袁绍家的媳妇，而且又比曹丕大五岁，因此她百般顺从，不敢任性骄纵。曹丕本就好色，看到甄洛这样低眉顺眼，自然十分高兴。也正是这样，甄洛作为一个传奇女子美貌闻名于河北，与江南的大乔、小乔被世人所称赞，曹操父子才会在攻打邺城时垂涎于其美色，都想占为己有，虽然当时甄洛已是袁绍的儿媳妇，曹丕比其父亲抢先得手也是得了二手货，但甄洛的美貌和贤惠温良却与曹丕十分合拍，在曹家才得以稳定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2026-01-22T00:40:24+08:00</dcterms:created>
  <dcterms:modified xsi:type="dcterms:W3CDTF">2026-01-22T00:40:24+08:00</dcterms:modified>
</cp:coreProperties>
</file>

<file path=docProps/custom.xml><?xml version="1.0" encoding="utf-8"?>
<Properties xmlns="http://schemas.openxmlformats.org/officeDocument/2006/custom-properties" xmlns:vt="http://schemas.openxmlformats.org/officeDocument/2006/docPropsVTypes"/>
</file>