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河北现明朝嘉靖皇帝圣旨：为距今400余年&amp;quot;制书&amp;quot;</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w:t>
      </w:r>
    </w:p>
    <w:p>
      <w:pPr>
        <w:ind w:left="0" w:right="0" w:firstLine="560"/>
        <w:spacing w:before="450" w:after="450" w:line="312" w:lineRule="auto"/>
      </w:pPr>
      <w:r>
        <w:rPr>
          <w:rFonts w:ascii="宋体" w:hAnsi="宋体" w:eastAsia="宋体" w:cs="宋体"/>
          <w:color w:val="000"/>
          <w:sz w:val="28"/>
          <w:szCs w:val="28"/>
        </w:rPr>
        <w:t xml:space="preserve">　　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怠慢，做一个模范贤内助。</w:t>
      </w:r>
    </w:p>
    <w:p>
      <w:pPr>
        <w:ind w:left="0" w:right="0" w:firstLine="560"/>
        <w:spacing w:before="450" w:after="450" w:line="312" w:lineRule="auto"/>
      </w:pPr>
      <w:r>
        <w:rPr>
          <w:rFonts w:ascii="宋体" w:hAnsi="宋体" w:eastAsia="宋体" w:cs="宋体"/>
          <w:color w:val="000"/>
          <w:sz w:val="28"/>
          <w:szCs w:val="28"/>
        </w:rPr>
        <w:t xml:space="preserve">　　这道圣旨用绢帛材质制作，因年代久远颜色变得有些黯淡，圣旨的一些部分也出现了磨损。绢帛上是一排排整齐小楷，末尾落款是“嘉靖四十四年十二月十二日”(即公元1565年)。</w:t>
      </w:r>
    </w:p>
    <w:p>
      <w:pPr>
        <w:ind w:left="0" w:right="0" w:firstLine="560"/>
        <w:spacing w:before="450" w:after="450" w:line="312" w:lineRule="auto"/>
      </w:pPr>
      <w:r>
        <w:rPr>
          <w:rFonts w:ascii="宋体" w:hAnsi="宋体" w:eastAsia="宋体" w:cs="宋体"/>
          <w:color w:val="000"/>
          <w:sz w:val="28"/>
          <w:szCs w:val="28"/>
        </w:rPr>
        <w:t xml:space="preserve">　　据临漳县文史专家黄浩介绍，这道圣旨开头是“奉天承运，皇帝制曰”，而非古装剧中常见的“皇帝诏曰”。在古代，皇帝对下级发布命令的文告称为“诏书”，除“诏书”之外还有“制书”。“制曰”是皇帝表达皇恩、宣示百官时使用的。一般圣旨中表达皇恩浩荡之意的时候，都以“奉天承运，皇帝制曰”开头。</w:t>
      </w:r>
    </w:p>
    <w:p>
      <w:pPr>
        <w:ind w:left="0" w:right="0" w:firstLine="560"/>
        <w:spacing w:before="450" w:after="450" w:line="312" w:lineRule="auto"/>
      </w:pPr>
      <w:r>
        <w:rPr>
          <w:rFonts w:ascii="宋体" w:hAnsi="宋体" w:eastAsia="宋体" w:cs="宋体"/>
          <w:color w:val="000"/>
          <w:sz w:val="28"/>
          <w:szCs w:val="28"/>
        </w:rPr>
        <w:t xml:space="preserve">　　周氏后裔周家兴说，据家族里老辈儿人说，周家曾有过多份圣旨，但现在只保存下来这一份原件，代表了家族荣耀，所以周家一直妥善珍藏着。</w:t>
      </w:r>
    </w:p>
    <w:p>
      <w:pPr>
        <w:ind w:left="0" w:right="0" w:firstLine="560"/>
        <w:spacing w:before="450" w:after="450" w:line="312" w:lineRule="auto"/>
      </w:pPr>
      <w:r>
        <w:rPr>
          <w:rFonts w:ascii="宋体" w:hAnsi="宋体" w:eastAsia="宋体" w:cs="宋体"/>
          <w:color w:val="000"/>
          <w:sz w:val="28"/>
          <w:szCs w:val="28"/>
        </w:rPr>
        <w:t xml:space="preserve">　　此外，周家原来还有一道给周国孚的哥哥周邦毓的圣旨，内容是嘉靖皇帝褒扬周邦毓孝道，但目前已没有了圣旨原件，只有圣旨照片。</w:t>
      </w:r>
    </w:p>
    <w:p>
      <w:pPr>
        <w:ind w:left="0" w:right="0" w:firstLine="560"/>
        <w:spacing w:before="450" w:after="450" w:line="312" w:lineRule="auto"/>
      </w:pPr>
      <w:r>
        <w:rPr>
          <w:rFonts w:ascii="宋体" w:hAnsi="宋体" w:eastAsia="宋体" w:cs="宋体"/>
          <w:color w:val="000"/>
          <w:sz w:val="28"/>
          <w:szCs w:val="28"/>
        </w:rPr>
        <w:t xml:space="preserve">　　据史料记载，周邦毓字秀甫、号泗台，天性朴实温良，践行孝义。幼年在临漳县一家私塾读书，20岁为县邑庠生员，26岁先后为河南睢州、汝宁府信州罗山县训导(训导为中国古代文官官职名)。圣旨是周邦毓任职训导期间收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2026-04-29T03:05:33+08:00</dcterms:created>
  <dcterms:modified xsi:type="dcterms:W3CDTF">2026-04-29T03:05:33+08:00</dcterms:modified>
</cp:coreProperties>
</file>

<file path=docProps/custom.xml><?xml version="1.0" encoding="utf-8"?>
<Properties xmlns="http://schemas.openxmlformats.org/officeDocument/2006/custom-properties" xmlns:vt="http://schemas.openxmlformats.org/officeDocument/2006/docPropsVTypes"/>
</file>