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小邾国是怎么在历史的长流里消失的？</w:t>
      </w:r>
      <w:bookmarkEnd w:id="1"/>
    </w:p>
    <w:p>
      <w:pPr>
        <w:jc w:val="center"/>
        <w:spacing w:before="0" w:after="450"/>
      </w:pPr>
      <w:r>
        <w:rPr>
          <w:rFonts w:ascii="Arial" w:hAnsi="Arial" w:eastAsia="Arial" w:cs="Arial"/>
          <w:color w:val="999999"/>
          <w:sz w:val="20"/>
          <w:szCs w:val="20"/>
        </w:rPr>
        <w:t xml:space="preserve">来源：网络  作者：心如止水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天蒙蒙亮，枣庄山亭区山城街道东江村的集市这一天显得比往常更为热闹。东江村村民梁志祥手里的一件残破的青铜器引起了大伙的关注。他丝毫没察觉，几名别有用心的人正虎视眈眈的盯着他手里的东西。梁志祥并不知道自己刨回来的玩意儿是个宝物，可走私贩卖文...</w:t>
      </w:r>
    </w:p>
    <w:p>
      <w:pPr>
        <w:ind w:left="0" w:right="0" w:firstLine="560"/>
        <w:spacing w:before="450" w:after="450" w:line="312" w:lineRule="auto"/>
      </w:pPr>
      <w:r>
        <w:rPr>
          <w:rFonts w:ascii="宋体" w:hAnsi="宋体" w:eastAsia="宋体" w:cs="宋体"/>
          <w:color w:val="000"/>
          <w:sz w:val="28"/>
          <w:szCs w:val="28"/>
        </w:rPr>
        <w:t xml:space="preserve">　　天蒙蒙亮，枣庄山亭区山城街道东江村的集市这一天显得比往常更为热闹。东江村村民梁志祥手里的一件残破的青铜器引起了大伙的关注。他丝毫没察觉，几名别有用心的人正虎视眈眈的盯着他手里的东西。梁志祥并不知道自己刨回来的玩意儿是个宝物，可走私贩卖文物的盗墓贼们一看就知道。此刻，他们不仅瞄上了梁志祥手中这件青铜器，并且嗅觉敏锐地意识到，这片土地非同寻常。</w:t>
      </w:r>
    </w:p>
    <w:p>
      <w:pPr>
        <w:ind w:left="0" w:right="0" w:firstLine="560"/>
        <w:spacing w:before="450" w:after="450" w:line="312" w:lineRule="auto"/>
      </w:pPr>
      <w:r>
        <w:rPr>
          <w:rFonts w:ascii="宋体" w:hAnsi="宋体" w:eastAsia="宋体" w:cs="宋体"/>
          <w:color w:val="000"/>
          <w:sz w:val="28"/>
          <w:szCs w:val="28"/>
        </w:rPr>
        <w:t xml:space="preserve">　　村民梁志祥将手中器物(据枣庄市博物馆馆长李光雨说这件器物叫青铜簠，是祭祀用品)以一万五千元的价格卖给了一名盗墓贼，岂料这伙盗墓贼为了这件饭盒大小的青铜器发生内讧，进而引发火拼，并重伤一人。一件小小的青铜器为什么会招来蜂拥而至的盗墓贼，他们又为何对这片土地展开疯狂地挖掘呢?梁志祥做梦也没有想到，自己脚下天天踩着的土地，竟然挖出这样一件宝贝，然而更让他意想不到的是，这片土地下还埋藏着一个沉睡千年的秘密。山东省考古学家和史学家们一直千方百计想要寻找一个消失已久的国度，那正是司马迁在《史记》当中多次提到过的小邾国。</w:t>
      </w:r>
    </w:p>
    <w:p>
      <w:pPr>
        <w:ind w:left="0" w:right="0" w:firstLine="560"/>
        <w:spacing w:before="450" w:after="450" w:line="312" w:lineRule="auto"/>
      </w:pPr>
      <w:r>
        <w:rPr>
          <w:rFonts w:ascii="宋体" w:hAnsi="宋体" w:eastAsia="宋体" w:cs="宋体"/>
          <w:color w:val="000"/>
          <w:sz w:val="28"/>
          <w:szCs w:val="28"/>
        </w:rPr>
        <w:t xml:space="preserve">　　据史料记载，小邾国的都城就应该在今天的山东省枣庄市境内。然而几十年来，却没有任何蛛丝马迹能够证明这一点。这件意外挖出的青铜器，究竟来自何处，会不会和考古专家们苦苦寻找的小邾国有关系呢?据史料记载小邾国是春秋战国时期名噪一时的诸侯国，那个年代诸侯割据称雄，今天你灭了我，明天他又收拾了你，在复杂险恶的斗争中，一个小小的诸侯国竟然顽强生活了600多年，最后又为何消失的不见踪影，它的都城究竟在哪里?这一谜题引发了史学界和考古界的高度关注，然而多年的考古勘探，始终一无所获。那么梁志祥挖出来的这件青铜器有没有可能是属于小邾国的文物呢?这里三面环山，一条十字河从东向南流经此处，虽然这条河已经干涩的不见踪影，但依然可以嗅到这片土地的神秘气息。</w:t>
      </w:r>
    </w:p>
    <w:p>
      <w:pPr>
        <w:ind w:left="0" w:right="0" w:firstLine="560"/>
        <w:spacing w:before="450" w:after="450" w:line="312" w:lineRule="auto"/>
      </w:pPr>
      <w:r>
        <w:rPr>
          <w:rFonts w:ascii="宋体" w:hAnsi="宋体" w:eastAsia="宋体" w:cs="宋体"/>
          <w:color w:val="000"/>
          <w:sz w:val="28"/>
          <w:szCs w:val="28"/>
        </w:rPr>
        <w:t xml:space="preserve">　　这件事发生半个月后，枣庄市文物办的主任范钦众在深夜里接到了当地文化站站长的电话，电话里传来了一个让他震惊的消息，他说有人用在村子里挖出的青铜器买了一辆汽车。这种情况下引起了范主任很大的怀疑，紧接着联系了博物馆的李馆长。当李馆长赶到东江村时他被眼前的景象惊呆了，已经有三个墓被完全盗完了，只剩下了一座残墓。原来闻风而来的盗墓分子已经抢先了一步，这里已经被挖的乱七八糟，三个大大的墓坑已经赤裸裸地暴露在李馆长面前。李馆长紧接着申请进行抢救式发掘，共清理了墓葬3座，其中一座是小邾国第一代国君邾友父之墓，3座墓葬共出土随葬品103件，其中青铜器73件(24件有铭文)。最后经考证，该墓群为春秋时期小邾国贵族墓地。</w:t>
      </w:r>
    </w:p>
    <w:p>
      <w:pPr>
        <w:ind w:left="0" w:right="0" w:firstLine="560"/>
        <w:spacing w:before="450" w:after="450" w:line="312" w:lineRule="auto"/>
      </w:pPr>
      <w:r>
        <w:rPr>
          <w:rFonts w:ascii="宋体" w:hAnsi="宋体" w:eastAsia="宋体" w:cs="宋体"/>
          <w:color w:val="000"/>
          <w:sz w:val="28"/>
          <w:szCs w:val="28"/>
        </w:rPr>
        <w:t xml:space="preserve">　　不久后，枣庄市山亭区公安分局正式立案侦查盗掘小邾国国君墓一案，经过三个多月的努力，先后抓获涉嫌盗掘。倒卖小邾国文物的犯罪嫌疑人19名，追回被盗国家一级文物19件，二级文物12件。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2026-01-22T14:40:47+08:00</dcterms:created>
  <dcterms:modified xsi:type="dcterms:W3CDTF">2026-01-22T14:40:47+08:00</dcterms:modified>
</cp:coreProperties>
</file>

<file path=docProps/custom.xml><?xml version="1.0" encoding="utf-8"?>
<Properties xmlns="http://schemas.openxmlformats.org/officeDocument/2006/custom-properties" xmlns:vt="http://schemas.openxmlformats.org/officeDocument/2006/docPropsVTypes"/>
</file>