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二战德军王牌师，装甲掷弹兵师为什么被称“负重轮”</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w:t>
      </w:r>
    </w:p>
    <w:p>
      <w:pPr>
        <w:ind w:left="0" w:right="0" w:firstLine="560"/>
        <w:spacing w:before="450" w:after="450" w:line="312" w:lineRule="auto"/>
      </w:pPr>
      <w:r>
        <w:rPr>
          <w:rFonts w:ascii="宋体" w:hAnsi="宋体" w:eastAsia="宋体" w:cs="宋体"/>
          <w:color w:val="000"/>
          <w:sz w:val="28"/>
          <w:szCs w:val="28"/>
        </w:rPr>
        <w:t xml:space="preserve">　　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军队建设中不可或缺的重要组成部分</w:t>
      </w:r>
    </w:p>
    <w:p>
      <w:pPr>
        <w:ind w:left="0" w:right="0" w:firstLine="560"/>
        <w:spacing w:before="450" w:after="450" w:line="312" w:lineRule="auto"/>
      </w:pPr>
      <w:r>
        <w:rPr>
          <w:rFonts w:ascii="宋体" w:hAnsi="宋体" w:eastAsia="宋体" w:cs="宋体"/>
          <w:color w:val="000"/>
          <w:sz w:val="28"/>
          <w:szCs w:val="28"/>
        </w:rPr>
        <w:t xml:space="preserve">　　第3装甲掷弹兵师 ：其前身是第3步兵师，成立于1935年，参加了波兰战役以及法国战役，表现非常地突出。1940年10月调回德国改编为第3机械化步兵师。1941年，该师隶属于北方集团军群第4装甲集群第56军，进攻苏联的列宁格勒。不久调到中央集团军群，进攻莫斯科，遭到惨重的损失。1942年，该师又被调往南方集团军群参加了著名的斯大林格勒战役，与保卢斯的第6集团军一道被红军包围歼灭在伏尔加河畔。</w:t>
      </w:r>
    </w:p>
    <w:p>
      <w:pPr>
        <w:ind w:left="0" w:right="0" w:firstLine="560"/>
        <w:spacing w:before="450" w:after="450" w:line="312" w:lineRule="auto"/>
      </w:pPr>
      <w:r>
        <w:rPr>
          <w:rFonts w:ascii="宋体" w:hAnsi="宋体" w:eastAsia="宋体" w:cs="宋体"/>
          <w:color w:val="000"/>
          <w:sz w:val="28"/>
          <w:szCs w:val="28"/>
        </w:rPr>
        <w:t xml:space="preserve">　　1943年，第3机械化步兵师和第386机械化步兵师的残部重组为第3装甲掷弹兵师。1943年7月该师进驻意大利。参加了萨莱诺、卡西诺、安齐奥等著名战役，功勋卓著。1944年6月该师又被往调西线参加了南锡、麦次等地的战斗。1944年末，该师参加了亚琛的保卫战和阿登反击战。阿登进攻失败后，第3师在艾弗尔与盟军作战。最后随B集团军群在鲁尔口袋向盟军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2026-01-22T17:35:02+08:00</dcterms:created>
  <dcterms:modified xsi:type="dcterms:W3CDTF">2026-01-22T17:35:02+08:00</dcterms:modified>
</cp:coreProperties>
</file>

<file path=docProps/custom.xml><?xml version="1.0" encoding="utf-8"?>
<Properties xmlns="http://schemas.openxmlformats.org/officeDocument/2006/custom-properties" xmlns:vt="http://schemas.openxmlformats.org/officeDocument/2006/docPropsVTypes"/>
</file>