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三国黄月英最后死了没 黄月英怎么死的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虽然大家会认为黄月英很丑但人家是很有才，据说诸葛亮之所以这么多的计谋，很多是出自黄月英。黄月英的结局如何?据说是黄月英在诸葛亮死后，黄月英也很快病逝，临终以“忠孝”勉励其子诸葛瞻。　　黄月英比诸葛亮还有才　　　　据说她比诸葛亮还有才，就...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虽然大家会认为黄月英很丑但人家是很有才，据说诸葛亮之所以这么多的计谋，很多是出自黄月英。黄月英的结局如何?据说是黄月英在诸葛亮死后，黄月英也很快病逝，临终以“忠孝”勉励其子诸葛瞻。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黄月英比诸葛亮还有才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据说她比诸葛亮还有才，就是长得难看点! 黄月英黄月英为诸葛瞻之母，容貌甚丑，而有奇才：上通天文，下察地理，韬略近于诸书无所不晓，诸葛亮在南阳时闻其贤，迎娶黄月英。诸葛亮所学，很多是由黄月英所授。诸葛亮死后，黄月英也很快病逝，临终以“忠孝”勉励其子诸葛瞻。起木牛流马，还得从黄月英与诸葛亮的婚事谈起。黄月英是东汉末年沔名士黄承彦的独生女儿，受其父亲及其父辈们的耳濡目染，自幼熟读经史，多才多艺，是巾帼少有的奇女子，是世界上发明机器人的奠基者、创始人，还可以说是发明创造机器人的开山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黄月英的发明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她发明创造的木狗、木虎、木人，曾使诸葛亮惊羡不已，连连称奇。诸葛亮对黄月英发明创造的木狗、木虎、木人，更是端详良久，细细揣摩，默记于心。 黄月英为了考察诸葛亮是否真有过目不忘的超人之才，在成亲的前一个月，请她父亲向诸葛亮提出了“三不”条件，即结婚时，一不坐轿，二不骑马，三不乘船。(船，隆中民间的旱船)。 这“三不”条件，确实让诸葛亮为难了一阵子，他想：不坐轿，不骑马，不乘船，难道叫新娘子步行?再说，我若让新娘子步行，岂不让人笑话，况且新娘子面子也过不去，这可叫人如何是好。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这可真是件头疼的事。 眼看离腊月初八的婚期越来越近，诸葛亮坐卧不安，急得在院子里、山坡上团团转。想我堂堂男子汉、字孔明，真会被这件事难住? 有一天，诸葛亮坐在对面的棋山上，脚瞪一块石头，苦思冥想。突然听见山下有人惊叫：“牛惊了!牛惊了!”定睛一看，原来是山下拉碾子碾米的牛惊了，把碾盘中心的桩拉断了，牛拉着碾磙在地上跑。诸葛亮望着牛拉的碾磙发呆。猛地，他把自己后脑勺一拍，说道：“有了!”就往家里跑。原来，他想到若在碾磙上安个架子不就可以坐人了吗?于是，说干就干，他和书童就地取材，锯的锯，砍的砍，一连干了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腊月初八，是黄月英出嫁的日子，黄承彦的院里院外挤满了祝贺的客人，当然也不乏看热闹的人——看他黄家姑娘如何到婆家去，看他诸葛亮如何来娶新娘子。 快到晌午的时候，隆中附近的黄家山下，出现了一个彩色的影子，由小到大，越来越清楚。“接亲的来了!”随着这喊声，看热闹的人从黄家院子里涌出。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