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君主专制政体：又称君主专制或君主专政，是一种政治体制和政府形式</w:t>
      </w:r>
      <w:bookmarkEnd w:id="1"/>
    </w:p>
    <w:p>
      <w:pPr>
        <w:jc w:val="center"/>
        <w:spacing w:before="0" w:after="450"/>
      </w:pPr>
      <w:r>
        <w:rPr>
          <w:rFonts w:ascii="Arial" w:hAnsi="Arial" w:eastAsia="Arial" w:cs="Arial"/>
          <w:color w:val="999999"/>
          <w:sz w:val="20"/>
          <w:szCs w:val="20"/>
        </w:rPr>
        <w:t xml:space="preserve">来源：网络  作者：静默星光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君主专制政体又称君主专制或君主专政，是一种政治体制和政府形式，统治者君主(常称国王或皇帝)拥有统治国家和公民自由的所有权力而没有法律或法定的程序告诉君主如何行使权力，虽然有的宗教权威可能有能力阻止君主的某些行为。君主制是一种专制政体，君...</w:t>
      </w:r>
    </w:p>
    <w:p>
      <w:pPr>
        <w:ind w:left="0" w:right="0" w:firstLine="560"/>
        <w:spacing w:before="450" w:after="450" w:line="312" w:lineRule="auto"/>
      </w:pPr>
      <w:r>
        <w:rPr>
          <w:rFonts w:ascii="宋体" w:hAnsi="宋体" w:eastAsia="宋体" w:cs="宋体"/>
          <w:color w:val="000"/>
          <w:sz w:val="28"/>
          <w:szCs w:val="28"/>
        </w:rPr>
        <w:t xml:space="preserve">　　君主专制政体又称君主专制或君主专政，是一种政治体制和政府形式，统治者君主(常称国王或皇帝)拥有统治国家和公民自由的所有权力而没有法律或法定的程序告诉君主如何行使权力，虽然有的宗教权威可能有能力阻止君主的某些行为。君主制是一种专制政体，君位采用世袭方式产生。</w:t>
      </w:r>
    </w:p>
    <w:p>
      <w:pPr>
        <w:ind w:left="0" w:right="0" w:firstLine="560"/>
        <w:spacing w:before="450" w:after="450" w:line="312" w:lineRule="auto"/>
      </w:pPr>
      <w:r>
        <w:rPr>
          <w:rFonts w:ascii="宋体" w:hAnsi="宋体" w:eastAsia="宋体" w:cs="宋体"/>
          <w:color w:val="000"/>
          <w:sz w:val="28"/>
          <w:szCs w:val="28"/>
        </w:rPr>
        <w:t xml:space="preserve">　　君主专制政体指以古代君王为核心的中央集权的政治体制，它脱胎于原始社会后期的父权制。宗教祭祀与军事征伐是君主专制的头等大事，即所谓“国之大事，在祀与戎”。古代中国的“王”字，有两种解释。一是董仲舒的看法，参通天地为王;二是甲骨文中的“王”，为斧的象征，故而历史传说中的周公“负斧依南向而立”。在君主独裁制中，君主拥有最大的，一般来说无上的权利。大多数独裁的君主是世袭的，少数是选举出来的(比如神圣罗马帝国的皇帝)。有时，在君主独裁制中君主不仅是世俗的首领，而且也是宗教的首领。</w:t>
      </w:r>
    </w:p>
    <w:p>
      <w:pPr>
        <w:ind w:left="0" w:right="0" w:firstLine="560"/>
        <w:spacing w:before="450" w:after="450" w:line="312" w:lineRule="auto"/>
      </w:pPr>
      <w:r>
        <w:rPr>
          <w:rFonts w:ascii="宋体" w:hAnsi="宋体" w:eastAsia="宋体" w:cs="宋体"/>
          <w:color w:val="000"/>
          <w:sz w:val="28"/>
          <w:szCs w:val="28"/>
        </w:rPr>
        <w:t xml:space="preserve">　　君主专制必然实行中央集权，但中央集权不一定要实行君主专制。在封建社会一般实行君主专制的中央集权制度。随着社会的发展，君主专制必然被淘汰，而中央将继续存在。当前世界上如朝鲜等都实行中央集权的行政管理体制，但都不是君主专制政体。</w:t>
      </w:r>
    </w:p>
    <w:p>
      <w:pPr>
        <w:ind w:left="0" w:right="0" w:firstLine="560"/>
        <w:spacing w:before="450" w:after="450" w:line="312" w:lineRule="auto"/>
      </w:pPr>
      <w:r>
        <w:rPr>
          <w:rFonts w:ascii="宋体" w:hAnsi="宋体" w:eastAsia="宋体" w:cs="宋体"/>
          <w:color w:val="000"/>
          <w:sz w:val="28"/>
          <w:szCs w:val="28"/>
        </w:rPr>
        <w:t xml:space="preserve">　　中国</w:t>
      </w:r>
    </w:p>
    <w:p>
      <w:pPr>
        <w:ind w:left="0" w:right="0" w:firstLine="560"/>
        <w:spacing w:before="450" w:after="450" w:line="312" w:lineRule="auto"/>
      </w:pPr>
      <w:r>
        <w:rPr>
          <w:rFonts w:ascii="宋体" w:hAnsi="宋体" w:eastAsia="宋体" w:cs="宋体"/>
          <w:color w:val="000"/>
          <w:sz w:val="28"/>
          <w:szCs w:val="28"/>
        </w:rPr>
        <w:t xml:space="preserve">　　中国从秦朝开始的皇帝们至少从理论上来说都是独裁的君主。虽然中国的皇帝被尊为天子，有为全国祭天地，祈五谷的义务，但是从秦代以来，中国的行政体系是官僚体系为主，比如唐朝皇帝敕令必须令出中书，门下可封驳。虽然明清以来皇权不断扩张，但是仍然同西欧的“绝对君主制”不同。认为中国是绝对君主专制独裁的观点很大程度上是五四以来被建构而成的。</w:t>
      </w:r>
    </w:p>
    <w:p>
      <w:pPr>
        <w:ind w:left="0" w:right="0" w:firstLine="560"/>
        <w:spacing w:before="450" w:after="450" w:line="312" w:lineRule="auto"/>
      </w:pPr>
      <w:r>
        <w:rPr>
          <w:rFonts w:ascii="宋体" w:hAnsi="宋体" w:eastAsia="宋体" w:cs="宋体"/>
          <w:color w:val="000"/>
          <w:sz w:val="28"/>
          <w:szCs w:val="28"/>
        </w:rPr>
        <w:t xml:space="preserve">　　欧洲</w:t>
      </w:r>
    </w:p>
    <w:p>
      <w:pPr>
        <w:ind w:left="0" w:right="0" w:firstLine="560"/>
        <w:spacing w:before="450" w:after="450" w:line="312" w:lineRule="auto"/>
      </w:pPr>
      <w:r>
        <w:rPr>
          <w:rFonts w:ascii="宋体" w:hAnsi="宋体" w:eastAsia="宋体" w:cs="宋体"/>
          <w:color w:val="000"/>
          <w:sz w:val="28"/>
          <w:szCs w:val="28"/>
        </w:rPr>
        <w:t xml:space="preserve">　　欧洲中世纪君主一般也是独裁的，但君主独裁制在欧洲的顶峰期却是在中世纪后，最典型的独裁君主莫过于法国国王路易十四世了。启蒙运动以前，当宗教与世俗的统治开始脱离的时候，欧洲中世纪的君主一般只有世俗的权力。</w:t>
      </w:r>
    </w:p>
    <w:p>
      <w:pPr>
        <w:ind w:left="0" w:right="0" w:firstLine="560"/>
        <w:spacing w:before="450" w:after="450" w:line="312" w:lineRule="auto"/>
      </w:pPr>
      <w:r>
        <w:rPr>
          <w:rFonts w:ascii="宋体" w:hAnsi="宋体" w:eastAsia="宋体" w:cs="宋体"/>
          <w:color w:val="000"/>
          <w:sz w:val="28"/>
          <w:szCs w:val="28"/>
        </w:rPr>
        <w:t xml:space="preserve">　　中东</w:t>
      </w:r>
    </w:p>
    <w:p>
      <w:pPr>
        <w:ind w:left="0" w:right="0" w:firstLine="560"/>
        <w:spacing w:before="450" w:after="450" w:line="312" w:lineRule="auto"/>
      </w:pPr>
      <w:r>
        <w:rPr>
          <w:rFonts w:ascii="宋体" w:hAnsi="宋体" w:eastAsia="宋体" w:cs="宋体"/>
          <w:color w:val="000"/>
          <w:sz w:val="28"/>
          <w:szCs w:val="28"/>
        </w:rPr>
        <w:t xml:space="preserve">　　中世纪时期阿拉伯世界的君主也都享有无上的权利。阿拉伯帝国的哈里发和鄂图曼帝国的苏丹，同时也将自己看做是伊斯兰教的首领。但这里也有例外。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2026-11-09T02:48:35+08:00</dcterms:created>
  <dcterms:modified xsi:type="dcterms:W3CDTF">2026-11-09T02:48:35+08:00</dcterms:modified>
</cp:coreProperties>
</file>

<file path=docProps/custom.xml><?xml version="1.0" encoding="utf-8"?>
<Properties xmlns="http://schemas.openxmlformats.org/officeDocument/2006/custom-properties" xmlns:vt="http://schemas.openxmlformats.org/officeDocument/2006/docPropsVTypes"/>
</file>