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商鞅变法为什么是四大变法中唯一人死政存?</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商鞅变法、王莽改制、王安石变法、张居正改革并称中国古代四大变法。这四大变法之中只有商鞅变法没有“人死政废”。为什么只有商鞅变法这样，而其他的变法都最终失败了呢?　　一：秦国旧有勋贵势力最弱　　在“战国七雄”中，秦的立国时间最晚。秦正式立...</w:t>
      </w:r>
    </w:p>
    <w:p>
      <w:pPr>
        <w:ind w:left="0" w:right="0" w:firstLine="560"/>
        <w:spacing w:before="450" w:after="450" w:line="312" w:lineRule="auto"/>
      </w:pPr>
      <w:r>
        <w:rPr>
          <w:rFonts w:ascii="宋体" w:hAnsi="宋体" w:eastAsia="宋体" w:cs="宋体"/>
          <w:color w:val="000"/>
          <w:sz w:val="28"/>
          <w:szCs w:val="28"/>
        </w:rPr>
        <w:t xml:space="preserve">　　商鞅变法、王莽改制、王安石变法、张居正改革并称中国古代四大变法。这四大变法之中只有商鞅变法没有“人死政废”。为什么只有商鞅变法这样，而其他的变法都最终失败了呢?</w:t>
      </w:r>
    </w:p>
    <w:p>
      <w:pPr>
        <w:ind w:left="0" w:right="0" w:firstLine="560"/>
        <w:spacing w:before="450" w:after="450" w:line="312" w:lineRule="auto"/>
      </w:pPr>
      <w:r>
        <w:rPr>
          <w:rFonts w:ascii="宋体" w:hAnsi="宋体" w:eastAsia="宋体" w:cs="宋体"/>
          <w:color w:val="000"/>
          <w:sz w:val="28"/>
          <w:szCs w:val="28"/>
        </w:rPr>
        <w:t xml:space="preserve">　　一：秦国旧有勋贵势力最弱</w:t>
      </w:r>
    </w:p>
    <w:p>
      <w:pPr>
        <w:ind w:left="0" w:right="0" w:firstLine="560"/>
        <w:spacing w:before="450" w:after="450" w:line="312" w:lineRule="auto"/>
      </w:pPr>
      <w:r>
        <w:rPr>
          <w:rFonts w:ascii="宋体" w:hAnsi="宋体" w:eastAsia="宋体" w:cs="宋体"/>
          <w:color w:val="000"/>
          <w:sz w:val="28"/>
          <w:szCs w:val="28"/>
        </w:rPr>
        <w:t xml:space="preserve">　　在“战国七雄”中，秦的立国时间最晚。秦正式立国以前，秦的领地被称为“西戎之地”，是少数民族聚居的地方;秦立国以后秦国也一直是“夷狄杂居”的状态。在商鞅变法以前秦是最贫弱的国家。因此，在秦国，旧有的勋贵势力是最弱的，变法的阻力最小。</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二：君王支持力度大</w:t>
      </w:r>
    </w:p>
    <w:p>
      <w:pPr>
        <w:ind w:left="0" w:right="0" w:firstLine="560"/>
        <w:spacing w:before="450" w:after="450" w:line="312" w:lineRule="auto"/>
      </w:pPr>
      <w:r>
        <w:rPr>
          <w:rFonts w:ascii="宋体" w:hAnsi="宋体" w:eastAsia="宋体" w:cs="宋体"/>
          <w:color w:val="000"/>
          <w:sz w:val="28"/>
          <w:szCs w:val="28"/>
        </w:rPr>
        <w:t xml:space="preserve">　　商鞅变法时得到了国君的全力支持，甚至可以说到了“言听计从”的程度，就连太子的面子都不给。</w:t>
      </w:r>
    </w:p>
    <w:p>
      <w:pPr>
        <w:ind w:left="0" w:right="0" w:firstLine="560"/>
        <w:spacing w:before="450" w:after="450" w:line="312" w:lineRule="auto"/>
      </w:pPr>
      <w:r>
        <w:rPr>
          <w:rFonts w:ascii="宋体" w:hAnsi="宋体" w:eastAsia="宋体" w:cs="宋体"/>
          <w:color w:val="000"/>
          <w:sz w:val="28"/>
          <w:szCs w:val="28"/>
        </w:rPr>
        <w:t xml:space="preserve">　　三：变法施行时间</w:t>
      </w:r>
    </w:p>
    <w:p>
      <w:pPr>
        <w:ind w:left="0" w:right="0" w:firstLine="560"/>
        <w:spacing w:before="450" w:after="450" w:line="312" w:lineRule="auto"/>
      </w:pPr>
      <w:r>
        <w:rPr>
          <w:rFonts w:ascii="宋体" w:hAnsi="宋体" w:eastAsia="宋体" w:cs="宋体"/>
          <w:color w:val="000"/>
          <w:sz w:val="28"/>
          <w:szCs w:val="28"/>
        </w:rPr>
        <w:t xml:space="preserve">　　商鞅自公元前356年开始变法，至公元前338年商鞅被秦惠王“车裂”于彤，灭商君之族，商鞅变法一共已经实施了十八年。</w:t>
      </w:r>
    </w:p>
    <w:p>
      <w:pPr>
        <w:ind w:left="0" w:right="0" w:firstLine="560"/>
        <w:spacing w:before="450" w:after="450" w:line="312" w:lineRule="auto"/>
      </w:pPr>
      <w:r>
        <w:rPr>
          <w:rFonts w:ascii="宋体" w:hAnsi="宋体" w:eastAsia="宋体" w:cs="宋体"/>
          <w:color w:val="000"/>
          <w:sz w:val="28"/>
          <w:szCs w:val="28"/>
        </w:rPr>
        <w:t xml:space="preserve">　　十八年啊，就是现生个孩子也已经成年了，在古代更可能已经作父亲了。这么长的时间已经足够在新法中受益的新兴利益阶层走上朝堂并站稳脚跟，至少也能获得与旧有利益阶层对抗的实力以保证新法不被废除。而且随着新法的继续实施新兴的利益阶层会越来越强大，旧有利益阶层则会日益衰弱，最终被新兴利益阶层取代。</w:t>
      </w:r>
    </w:p>
    <w:p>
      <w:pPr>
        <w:ind w:left="0" w:right="0" w:firstLine="560"/>
        <w:spacing w:before="450" w:after="450" w:line="312" w:lineRule="auto"/>
      </w:pPr>
      <w:r>
        <w:rPr>
          <w:rFonts w:ascii="宋体" w:hAnsi="宋体" w:eastAsia="宋体" w:cs="宋体"/>
          <w:color w:val="000"/>
          <w:sz w:val="28"/>
          <w:szCs w:val="28"/>
        </w:rPr>
        <w:t xml:space="preserve">　　商鞅“城门立木”</w:t>
      </w:r>
    </w:p>
    <w:p>
      <w:pPr>
        <w:ind w:left="0" w:right="0" w:firstLine="560"/>
        <w:spacing w:before="450" w:after="450" w:line="312" w:lineRule="auto"/>
      </w:pPr>
      <w:r>
        <w:rPr>
          <w:rFonts w:ascii="宋体" w:hAnsi="宋体" w:eastAsia="宋体" w:cs="宋体"/>
          <w:color w:val="000"/>
          <w:sz w:val="28"/>
          <w:szCs w:val="28"/>
        </w:rPr>
        <w:t xml:space="preserve">　　四：政府公信力的确立</w:t>
      </w:r>
    </w:p>
    <w:p>
      <w:pPr>
        <w:ind w:left="0" w:right="0" w:firstLine="560"/>
        <w:spacing w:before="450" w:after="450" w:line="312" w:lineRule="auto"/>
      </w:pPr>
      <w:r>
        <w:rPr>
          <w:rFonts w:ascii="宋体" w:hAnsi="宋体" w:eastAsia="宋体" w:cs="宋体"/>
          <w:color w:val="000"/>
          <w:sz w:val="28"/>
          <w:szCs w:val="28"/>
        </w:rPr>
        <w:t xml:space="preserve">　　对一个政府来说，最可怕的是什么?不是“政治危机”，不是“经济危机”，更加不是“军事危机”。能够从根本上毁灭一个政府的是“信任危机”。</w:t>
      </w:r>
    </w:p>
    <w:p>
      <w:pPr>
        <w:ind w:left="0" w:right="0" w:firstLine="560"/>
        <w:spacing w:before="450" w:after="450" w:line="312" w:lineRule="auto"/>
      </w:pPr>
      <w:r>
        <w:rPr>
          <w:rFonts w:ascii="宋体" w:hAnsi="宋体" w:eastAsia="宋体" w:cs="宋体"/>
          <w:color w:val="000"/>
          <w:sz w:val="28"/>
          <w:szCs w:val="28"/>
        </w:rPr>
        <w:t xml:space="preserve">　　商鞅“城门立木”的故事基本上大家都耳熟能详。正是通过这种方式，商鞅确立了自己所代表的变法派政府的公信力，使“商君变法，说一不二”的观点深入人心。而之后的“太子犯错，刑太子之师”更是震慑了所有官吏使之不敢不严格执行新法，才使得变法得以顺利实施。</w:t>
      </w:r>
    </w:p>
    <w:p>
      <w:pPr>
        <w:ind w:left="0" w:right="0" w:firstLine="560"/>
        <w:spacing w:before="450" w:after="450" w:line="312" w:lineRule="auto"/>
      </w:pPr>
      <w:r>
        <w:rPr>
          <w:rFonts w:ascii="宋体" w:hAnsi="宋体" w:eastAsia="宋体" w:cs="宋体"/>
          <w:color w:val="000"/>
          <w:sz w:val="28"/>
          <w:szCs w:val="28"/>
        </w:rPr>
        <w:t xml:space="preserve">　　五：旧有利益阶层的分化和新兴利益阶层的确立</w:t>
      </w:r>
    </w:p>
    <w:p>
      <w:pPr>
        <w:ind w:left="0" w:right="0" w:firstLine="560"/>
        <w:spacing w:before="450" w:after="450" w:line="312" w:lineRule="auto"/>
      </w:pPr>
      <w:r>
        <w:rPr>
          <w:rFonts w:ascii="宋体" w:hAnsi="宋体" w:eastAsia="宋体" w:cs="宋体"/>
          <w:color w:val="000"/>
          <w:sz w:val="28"/>
          <w:szCs w:val="28"/>
        </w:rPr>
        <w:t xml:space="preserve">　　商鞅变法，先后有两个阶段。第一阶段，是奖励耕战。这一阶段一直执行了十年。这个阶段的主要作用，是积累了变法经验、培养了社会阶层、扶植了改革力量。这是一个打基础的阶段。十年后，在第一次改革的基础上，商鞅推动秦王迁都咸阳，推行第二次改革。</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第二次改革则极其有深度：破除井田制、实行军功爵。整个社会的经济制度和政治制度，同时发生了彻底的变化。等第二次改革基本完成后，虽然商鞅在秦孝公死后被杀，但是那些老派人物也不可能复辟了：因为他们的社会基础基本消失，复辟就要得罪强大的社会新兴阶层，最终也会付出和商鞅一样沉重的代价。为了国家的稳定，杀死商鞅的秦惠王，拒绝了旧派人物疯狂反扑的意见，继续执行商鞅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2026-01-22T21:39:52+08:00</dcterms:created>
  <dcterms:modified xsi:type="dcterms:W3CDTF">2026-01-22T21:39:52+08:00</dcterms:modified>
</cp:coreProperties>
</file>

<file path=docProps/custom.xml><?xml version="1.0" encoding="utf-8"?>
<Properties xmlns="http://schemas.openxmlformats.org/officeDocument/2006/custom-properties" xmlns:vt="http://schemas.openxmlformats.org/officeDocument/2006/docPropsVTypes"/>
</file>