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日本战国时期的小豆坂合战发生的原因是什么？</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w:t>
      </w:r>
    </w:p>
    <w:p>
      <w:pPr>
        <w:ind w:left="0" w:right="0" w:firstLine="560"/>
        <w:spacing w:before="450" w:after="450" w:line="312" w:lineRule="auto"/>
      </w:pPr>
      <w:r>
        <w:rPr>
          <w:rFonts w:ascii="宋体" w:hAnsi="宋体" w:eastAsia="宋体" w:cs="宋体"/>
          <w:color w:val="000"/>
          <w:sz w:val="28"/>
          <w:szCs w:val="28"/>
        </w:rPr>
        <w:t xml:space="preserve">　　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么小豆坂合战的结果是怎样的呢?现在就来看看这两次合战的结果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合战中，织田军凭借七武士的奋战，最后反败为胜，沉重打击了今川军的西进意图，对于希望依靠今川的势力来夺回安详城的三河松平氏来说，也是一记重创。织田信秀大张七武士的勇名，被称为“小豆坂七本枪”，后来的“贱岳七本枪”、“上田七本枪”、“蟹江七本枪”等，这都是对这一称号的模仿。如今，子啊小豆坂的附近，依旧屹立着有古战场的石碑，七本枪武士战后洗刷枪刃上的献血的池子也还留着遗迹，不远处，耸立着一棵松树，据说这就是当年七本枪武士靠抢的地方——抢立之松。这就是第一次小豆坂合战的结果。</w:t>
      </w:r>
    </w:p>
    <w:p>
      <w:pPr>
        <w:ind w:left="0" w:right="0" w:firstLine="560"/>
        <w:spacing w:before="450" w:after="450" w:line="312" w:lineRule="auto"/>
      </w:pPr>
      <w:r>
        <w:rPr>
          <w:rFonts w:ascii="宋体" w:hAnsi="宋体" w:eastAsia="宋体" w:cs="宋体"/>
          <w:color w:val="000"/>
          <w:sz w:val="28"/>
          <w:szCs w:val="28"/>
        </w:rPr>
        <w:t xml:space="preserve">　　因为今川接连受挫，他意识到战场上失去的尊严，只有在战场上才能驳回，于是就开始了小豆坂合战。而这场战争的结果就是今川大获全胜，织田信秀下令所有人撤退，率领部队败走，在摆脱了今川的追击后，留下了儿子驻守安详城。今川终于能后雪耻成功，这一次战役彻底改变了敌我的态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发生在日本战国时期的天文年间，是今川家和织田家为了争夺三河国而发生的两次重要战役的总称。这场战争的地点是在三河，分为两次战争，第一次小豆坂合战发生在天文十一年，第二次小豆坂合战发生在天文十七年。在第一次战争中胜利的是织田家，第二次胜利的是今川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豆坂合战的起因是要从松平清康攻略织田家所在的尾张开始，当时的松平氏在庆康时代完成了西三河统一之后，对尾张发动了猛烈的进攻，并且取得了巨大的胜利。而在清康去世后，松平的势力也越来越衰退。织田信秀出于争取主动和争夺三河的目的的开始攻略三河。于是松平的少主广忠向今川义元求助，而今川义元也出于同样的目的，于是就介入了这场纷争中，在这期间还两次在小豆坂与信秀激战。最后的结果就是在第二次小豆坂合战之后，松平家逐渐沦为了今川的附属国，而织田的势力也被彻底的赶出了三河。</w:t>
      </w:r>
    </w:p>
    <w:p>
      <w:pPr>
        <w:ind w:left="0" w:right="0" w:firstLine="560"/>
        <w:spacing w:before="450" w:after="450" w:line="312" w:lineRule="auto"/>
      </w:pPr>
      <w:r>
        <w:rPr>
          <w:rFonts w:ascii="宋体" w:hAnsi="宋体" w:eastAsia="宋体" w:cs="宋体"/>
          <w:color w:val="000"/>
          <w:sz w:val="28"/>
          <w:szCs w:val="28"/>
        </w:rPr>
        <w:t xml:space="preserve">　　在第一次小豆坂合战织田家大获全胜后，再次彰显了织田信秀的威武。而松平广忠却对这样的结果感到不甘心，想要试图再次夺取安详城，但又遭到了失败，这反而激起了织田信秀在天文十六年的又一次三河侵攻。在经过无数挫折后，今川义元意识到了在战争上失去的尊严，只能在战场上才能驳回，于是就开始了第二次小豆坂合战。最后，在第二次合战中，今川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是发生在日本战国时期的天文年间，这场战役的地点是发生在三河，参战方是织田信秀和今川义元两方，小豆坂合战也是织田家和今川家为了争夺三河国为发生的两次重要战役的总称。这场战役分为两次，第一次是织田大获全胜，第二次是今川获胜。那么小豆坂合战的影响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二次小豆坂合战之后，今川全胜，这场战役也让今川义元终于雪耻成功，虽然还是没有能力一举攻下安详，进军西三河，但是这一次战役的胜利彻底的改变了敌方的态势。接下来他要做的就是等待机会，夺取三河全土，而这个机会早的有点出乎意料。而第二次小豆坂合战中，织田军失败，在战后他命令全员撤退，率领本队的人员败走，在摆脱了今川的追击后，他命令自己的儿子留下来驻守，自己则率军回到了尾张古渡城。所以在第二次小豆坂合战中，只有织田家得到了很好的影响。</w:t>
      </w:r>
    </w:p>
    <w:p>
      <w:pPr>
        <w:ind w:left="0" w:right="0" w:firstLine="560"/>
        <w:spacing w:before="450" w:after="450" w:line="312" w:lineRule="auto"/>
      </w:pPr>
      <w:r>
        <w:rPr>
          <w:rFonts w:ascii="宋体" w:hAnsi="宋体" w:eastAsia="宋体" w:cs="宋体"/>
          <w:color w:val="000"/>
          <w:sz w:val="28"/>
          <w:szCs w:val="28"/>
        </w:rPr>
        <w:t xml:space="preserve">　　合战的余波，在第二次小豆坂合战的第二年，松平广忠就突然离奇而死，据说他也是被家臣所杀害了，他只活了二十四岁，比他短命的父亲还要短暂。在广忠去世只有半个月，第二次小豆坂合战的一周年，作为今川军先锋的冈崎众冒着箭矢，强攻安祥城，无数松平的旧臣，为了心中的不灭的希望，捐躯在安祥城下，三河武士的尸骨堆成山，血流淌成河，能够战死在这流星诞生的地方，对于他们而言，也许是莫大的安慰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