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王禹偁：一位直言不讳的宋代文学巨匠，屡受贬谪而不屈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以前学《中国文学史》，当翻到宋代时，开篇总写的是这王禹偁，诗有《村行》，词有《点绛唇》，记有《小竹楼》，传有《唐妪传》，集有《小畜集》，可以说是宋初当之无愧的文坛领袖。　　记得当年一个人呆在川北大山中过清明节时，虽然知道杜牧那最著名的\"...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以前学《中国文学史》，当翻到宋代时，开篇总写的是这王禹偁，诗有《村行》，词有《点绛唇》，记有《小竹楼》，传有《唐妪传》，集有《小畜集》，可以说是宋初当之无愧的文坛领袖。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记得当年一个人呆在川北大山中过清明节时，虽然知道杜牧那最著名的\"雨纷纷\"，但口中吟诵地却是王禹偁的《清明》。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无花无酒过清明，兴味萧然似野僧。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昨日邻家乞新火，晓窗分与读书灯。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现在的人读宋词，如果是按顺序的话，基本上都是从大小晏，张先和欧阳修始，其实这王禹偁在宋词的地位当是开有宋一代意境之先河。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，字元之，山东省巨野县人，宋代诗人、散文家。晚被贬于黄州，世称王黄州。太宗年进士，历任右拾遗、左司谏、知制诰、翰林学士。王禹偁敢于直言讽谏，因此屡受贬谪，真宗即位时被召还，复知制诰，后贬于黄州，又迁蕲州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为北宋诗文革新运动的先驱，在诗、文两方面的创作较为突出，作品多反映社会现实，风格清新平易，词仅存一首，反映了作者积极用世的政治抱负，格调清新旷远。王禹偁提倡\"句之易道，义之易晓\"，为后来之欧阳修、梅尧臣等人诗文革新运动开辟了道路，因此颇受后人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虽然王禹偁的词存世只有一首《点绛唇 感兴》，但却是很成熟的风格了，无论在哪方面，都不输后来的那些大家。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雨恨云愁，江南依旧称佳丽。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水村渔市，一缕孤烟细。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天际征鸿，遥认行如缀。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平生事，此时凝睇，谁会凭栏意?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这是王禹偁中进士后，屈就长洲知县时写的一首小令，它以清丽的笔触、沉郁而高旷的格调，即事即目，寓情于景，通过描绘江南雨景，寄寓了他积极用世、渴望有所作为的政治理想。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此词把握住水乡景物的特征，用清淡自然的笔触，描绘出一幅色彩暗淡的风景图，隐约流露出作者客居异乡，抑郁愁闷的心情。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濛濛的雨幕中，村落渔市点缀湖边水畔;一缕淡淡的炊烟，从村落上空袅袅升起;水天相连的远处，一行大雁，首尾相连，款款而飞。但如此佳丽的景色，却未能使词人欢快愉悦，因为\"天际征鸿，遥认行如缀\"，他只能将\"平生事\"之抱负，凝聚对\"天际征鸿\"无奈地睇视之中。最后一句反映了知己难觅和怀才不遇的苦闷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可以说是个神童，早年的宰相毕士安在还未发迹之前就看好这小朋友。王家以磨面为生，老毕同志就以磨面为题，让刚七岁的王神童作诗一首，小朋友张口就来：\"但存心里正，无愁眼下迟。若人轻著力，便是转身时\"，老毕大为惊讶，赞赏不已。于是留在身边悉心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太守偶出一句\"鹦鹉能言争似凤。\"坐下宾客皆面面相觑，无言以对。即使老毕同志当时也哑了火，暗暗记下，回家写在屏风上，王禹偁看见后当即对曰：\"蜘蛛虽巧不如蚕。\"老毕感慨赞道\"经纶之才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和太守在一起赏白莲时，提起了这个诗才敏捷的神童，太守便即召王禹偁前来，即景命题，让他咏白莲诗，王禹偁又马上又口占曰：\"昨夜三更后，妲娥堕玉簪。冯夷不敢受，捧出碧波心。\"太守也叹服为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考中进士后，从基层一步步地做了上来，后来官至右拾遗，属于国家监察干部吧。要说他为人正直，刚正不阿，担任这职务很是合格。但是，你要看跟哪个混嘛，如果是跟着朱元璋，那肯定是被青睐有加，但你这是在大宋初期啊，皇帝都崇尚糜费，下边跟风一片，你这在边上哇哇哇地，烦不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更糟糕的是，王禹偁眼见宋太宗在后宫中过着奢靡无度的生活，发自本能的上了一疏叫做《端拱箴》，直言皇帝挥霍无度。你老几呀?胆子还不小，太宗不动声色，很快就把他的言官免了，改任秘书郎。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其实，对眼前的处境，王禹偁的内心也是很痛苦的，人非草木，孰能无情，写在谪贬期间曾写过一首《春居杂兴》倾诉的就是这种难言之痛。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两株桃杏映篱斜，妆点商州副使家。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何事春风容不得?和莺吹折数枝花。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就是以触事兴感的形式，通过咏叹风折花枝这样的琐事，曲拆隐晦地反映诗人凄苦的生活，也是隐喻诗人的遭遇。同时，似乎还在责问。灼灼桃杏和呖呖莺声本是妆点这明媚春光的，而春风又正是召唤花开鸟啭的春天主宰。这有功无过的桃杏与黄莺不为春风所容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王禹偁就是一根筋，不接受教训，还在不停地烦这皇帝老儿，结果终于被踢到秦岭看风景去了，免得总在皇帝面前晃得心烦。后来太祖赵匡胤的皇后去世后，太宗处理得很不得体，明眼人都知道这其中的板眼。他又跳出来说这太宗不落教，夺了人家天下，还不把人家的夫人当国母安葬，结果，又被贬到滁州钓鱼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王禹偁是天下大才，宋初政治环境也很宽松，皇帝们还是爱才之人，但他太正直，三起三落，像个皮球一样被人踢来踢去，直到真宗即位，才回到朝廷。后来又得罪当时宰相，再度被踢出朝堂，最后在蕲州去世，年仅48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此生就是太过刚直，敢于直言讽谏，凡是看不惯的事情，心里憋不住，快人快语，因此很容易得罪人。上至皇帝宋太宗，下至同僚，包括宰相之类的执政大臣，大家伙儿都很烦他，可又钦佩他的文才。所以，老王的这一生，总是在荡秋千，我行我素，所谓江山易改，本性难易，大概就是指的他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王禹偁一生数起数落，他的内心也是孤独和不服，这在他诗中也得到充分的展现，如这首《村行》：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马穿山径菊初黄，信马悠悠野兴长。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万壑有声含晚籁，数峰无语立斜阳。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棠梨叶落胭脂色，荞麦花开白雪香。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何事吟余忽惆怅，村桥原树似吾乡。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这是王禹偁贬谪在陕西商县时思念故乡的诗，其实就是一幅色彩斑斓、富有诗意的秋日山村晚晴图，他用拟人手法写自然景物，显得特别有情趣，也显示出诗人当时内心的寂寞和对不服输的倔强。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苏轼后来评价他\"\"以雄风直道独立当世\" \"耿然如秋霜夏日，不可狎玩。\"寥寥数语就揭示出一个亘古不变的道理，\"峣峣者易缺，皦皦者易污\"，刚则易折，白则易污。一个刚直不阿的臣子，遇上明主是幸事，否则就是祸事。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他这样的性格，敢于直言不讳，敢于揭人之短而成为众矢之的时，连宋太宗都曾当面劝诫他：\"爱卿你呀，论聪明，天下无人可比，论文章，不下唐时韩柳，可惜你刚不容物，得罪的人太多了，即使是朕亦难以庇护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作为王禹偁本人是绝对不会后悔的，他遵从的是内心之召唤，坚持原则，始终如一。他曾经在一篇奏章中说过，\"屈于身而不屈于道，虽百谪而何亏?\"所以，他是一个纯粹的理想主义者，也是一个执着于内心大道的人，虽百死而犹未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然而如果我们也象王禹偁那样行事，在现在这样的环境下当是如何的一种情况呢，也许我们一样会碰得头破血流。所以我觉得，他的所作所为，我们可以钦佩和尊重。但如果真要是效仿，那成本会很高滴。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