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陈万年父子的故事 陈万年是如何教导儿子的</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咸不仅是一个只会投机取巧的小人，而且也不是一个合格的父亲。</w:t>
      </w:r>
    </w:p>
    <w:p>
      <w:pPr>
        <w:ind w:left="0" w:right="0" w:firstLine="560"/>
        <w:spacing w:before="450" w:after="450" w:line="312" w:lineRule="auto"/>
      </w:pPr>
      <w:r>
        <w:rPr>
          <w:rFonts w:ascii="宋体" w:hAnsi="宋体" w:eastAsia="宋体" w:cs="宋体"/>
          <w:color w:val="000"/>
          <w:sz w:val="28"/>
          <w:szCs w:val="28"/>
        </w:rPr>
        <w:t xml:space="preserve">　　酷吏陈咸(网络图)</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w:t>
      </w:r>
    </w:p>
    <w:p>
      <w:pPr>
        <w:ind w:left="0" w:right="0" w:firstLine="560"/>
        <w:spacing w:before="450" w:after="450" w:line="312" w:lineRule="auto"/>
      </w:pPr>
      <w:r>
        <w:rPr>
          <w:rFonts w:ascii="宋体" w:hAnsi="宋体" w:eastAsia="宋体" w:cs="宋体"/>
          <w:color w:val="000"/>
          <w:sz w:val="28"/>
          <w:szCs w:val="28"/>
        </w:rPr>
        <w:t xml:space="preserve">　　陈万年画像(网络图)</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2026-01-22T18:48:25+08:00</dcterms:created>
  <dcterms:modified xsi:type="dcterms:W3CDTF">2026-01-22T18:48:25+08:00</dcterms:modified>
</cp:coreProperties>
</file>

<file path=docProps/custom.xml><?xml version="1.0" encoding="utf-8"?>
<Properties xmlns="http://schemas.openxmlformats.org/officeDocument/2006/custom-properties" xmlns:vt="http://schemas.openxmlformats.org/officeDocument/2006/docPropsVTypes"/>
</file>