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历史与传说之间的高俅：探索一个复杂人物的多面性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人物的形象随着时间的推移而被简化甚至歪曲。高俅，这个名字在许多人心中几乎成了奸臣的代名词。然而，真实的高俅是否真的十恶不赦?还是历史给了他一个不公的标签，掩盖了他可能的善良一面?本文将探讨这位历史上备受争议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人物的形象随着时间的推移而被简化甚至歪曲。高俅，这个名字在许多人心中几乎成了奸臣的代名词。然而，真实的高俅是否真的十恶不赦?还是历史给了他一个不公的标签，掩盖了他可能的善良一面?本文将探讨这位历史上备受争议的人物，尝试从不同的角度还原一个更为立体的高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一、高俅在民间传说中的形象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等文学作品中，高俅被描绘为一个阴险狡诈、专权跋扈的宦官，是梁山好汉们的死敌。他的形象深入人心，以至于在民间传说中，高俅几乎成了所有坏事的代名词。这种文学塑造的形象对高俅的历史评价产生了深远的影响，使得他在后世被视为典型的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二、历史记载中的高俅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回到历史文献，如《宋史》等正史资料时，高俅的形象则要复杂得多。高俅确实在宋徽宗时期担任过高级官员，他的仕途也的确伴随着争议和权力斗争。但历史记载中并没有将他描述为一个全面的恶人，而是记录了他的一些政绩和贡献。例如，高俅在军事上有一定的才能，曾参与对抗辽国的战争，并在内政上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三、高俅的另一面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官方的历史记载，还有一些史料提到了高俅的另一面。据说，高俅在私下里对待朋友和家人颇有人情味，不像传说中的冷酷无情。他在文化上也有所贡献，比如对书法和绘画的支持。这些记录虽然零散，但提供了一种不同于主流视角的视角，让我们看到了高俅可能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四、历史的复杂性与个人的多维性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人物的评价往往受到时代背景和价值观的影响。高俅生活在一个复杂的时代，宋朝的政治环境充满了内斗和权力的角逐。在这样的环境中，高俅的某些行为可能是出于自保或者忠于职守的考虑。因此，将一个人简单地归结为全善或全恶，可能忽视了人性的复杂性和历史环境的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这个人物，无论是在历史还是在文学中，都是一个极具争议的存在。虽然他在民间传说中被视为十恶不赦的代表，但历史资料却显示了一个更为复杂的人物形象。在评价历史人物时，我们应该尽量避免简单化和一概而论，而应该尝试理解他们所处的时代背景和个人的多维性。只有这样，我们才能更公正地看待历史，更全面地认识那些曾经影响过历史进程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