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中国古代天地的记载——天人合一的哲学思考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中国古人对于天地的记载充满了神秘与敬畏。在古代文献中，我们可以看到许多关于天地的描述，这些描述不仅仅是对自然现象的记录，更是古代哲人对宇宙、生命、道德等方面的深刻思考。本文将以中国古代对于天地的记载为核心，探讨古代中国人对天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中国古人对于天地的记载充满了神秘与敬畏。在古代文献中，我们可以看到许多关于天地的描述，这些描述不仅仅是对自然现象的记录，更是古代哲人对宇宙、生命、道德等方面的深刻思考。本文将以中国古代对于天地的记载为核心，探讨古代中国人对天地的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一、天地的起源与演化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献中，关于天地的起源有多种说法。《易经》认为，天地是由太极分化而来的，太极是宇宙万物的本源。《山海经》则记载了盘古开天辟地的神话传说，盘古用自己的身体创造了天地万物。这些说法虽然不同，但都表达了古代中国人对天地起源的探索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二、天地的运行规律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对天地的运行规律有着深入的研究。《周易》提出了八卦理论，用以解释自然界的各种现象。《尚书·洪范》则详细描述了五行相生相克的原理，用以解释自然界的变化规律。这些理论不仅体现了古代中国人对天地运行规律的认识，也为后世的科学技术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三、天人合一的哲学思想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天人合一是一种重要的哲学思想。古人认为，天地万物与人息息相关，人类应该顺应自然，与自然和谐共处。这一思想体现在儒家、道家等诸子百家的理论体系中。《论语》中提到：“君子务本，本立而道生。”这里的“本”就是指天地之道，意味着人类应该遵循天地之道，才能实现个人和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四、天地与道德伦理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认为，天地之道与道德伦理密切相关。《孟子》中提到：“天命之谓性，率性之谓道。”这里的“天命”是指天地赋予人类的本性，而“道”则是人类应该遵循的道德规范。古人认为，只有遵循道德伦理，才能顺应天地之道，实现个人和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总结：中国古代对于天地的记载，不仅仅是对自然现象的记录，更是古代哲人对宇宙、生命、道德等方面的深刻思考。这些思考为后世的科学技术发展和文化传承奠定了基础，也为我们提供了宝贵的精神财富。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