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揭秘北宋宦官李彦是被哪个皇帝赐死的</w:t>
      </w:r>
      <w:bookmarkEnd w:id="1"/>
    </w:p>
    <w:p>
      <w:pPr>
        <w:jc w:val="center"/>
        <w:spacing w:before="0" w:after="450"/>
      </w:pPr>
      <w:r>
        <w:rPr>
          <w:rFonts w:ascii="Arial" w:hAnsi="Arial" w:eastAsia="Arial" w:cs="Arial"/>
          <w:color w:val="999999"/>
          <w:sz w:val="20"/>
          <w:szCs w:val="20"/>
        </w:rPr>
        <w:t xml:space="preserve">来源：网络  作者：悠然小筑  更新时间：2025-11-27</w:t>
      </w:r>
    </w:p>
    <w:p>
      <w:pPr>
        <w:ind w:left="0" w:right="0" w:firstLine="480"/>
        <w:spacing w:before="0" w:after="450" w:line="360" w:lineRule="auto"/>
      </w:pPr>
      <w:r>
        <w:rPr>
          <w:rFonts w:ascii="宋体" w:hAnsi="宋体" w:eastAsia="宋体" w:cs="宋体"/>
          <w:color w:val="333333"/>
          <w:sz w:val="24"/>
          <w:szCs w:val="24"/>
          <w:i w:val="1"/>
          <w:iCs w:val="1"/>
        </w:rPr>
        <w:t xml:space="preserve">李彦是北宋的太监，也就是宦官。他被人们列为“六贼之一”。本来李彦只是给事掖庭出身的一个小太监，后来机缘巧合掌管了后苑这才逐渐厉害起来。　　李彦像　　在宣和三年(公元1121年)的时候，杨戬死了，李彦一跃而至成为了继承杨戬的大内总管地位的...</w:t>
      </w:r>
    </w:p>
    <w:p>
      <w:pPr>
        <w:ind w:left="0" w:right="0" w:firstLine="560"/>
        <w:spacing w:before="450" w:after="450" w:line="312" w:lineRule="auto"/>
      </w:pPr>
      <w:r>
        <w:rPr>
          <w:rFonts w:ascii="宋体" w:hAnsi="宋体" w:eastAsia="宋体" w:cs="宋体"/>
          <w:color w:val="000"/>
          <w:sz w:val="28"/>
          <w:szCs w:val="28"/>
        </w:rPr>
        <w:t xml:space="preserve">　　李彦是北宋的太监，也就是宦官。他被人们列为“六贼之一”。本来李彦只是给事掖庭出身的一个小太监，后来机缘巧合掌管了后苑这才逐渐厉害起来。</w:t>
      </w:r>
    </w:p>
    <w:p>
      <w:pPr>
        <w:ind w:left="0" w:right="0" w:firstLine="560"/>
        <w:spacing w:before="450" w:after="450" w:line="312" w:lineRule="auto"/>
      </w:pPr>
      <w:r>
        <w:rPr>
          <w:rFonts w:ascii="宋体" w:hAnsi="宋体" w:eastAsia="宋体" w:cs="宋体"/>
          <w:color w:val="000"/>
          <w:sz w:val="28"/>
          <w:szCs w:val="28"/>
        </w:rPr>
        <w:t xml:space="preserve">　　李彦像</w:t>
      </w:r>
    </w:p>
    <w:p>
      <w:pPr>
        <w:ind w:left="0" w:right="0" w:firstLine="560"/>
        <w:spacing w:before="450" w:after="450" w:line="312" w:lineRule="auto"/>
      </w:pPr>
      <w:r>
        <w:rPr>
          <w:rFonts w:ascii="宋体" w:hAnsi="宋体" w:eastAsia="宋体" w:cs="宋体"/>
          <w:color w:val="000"/>
          <w:sz w:val="28"/>
          <w:szCs w:val="28"/>
        </w:rPr>
        <w:t xml:space="preserve">　　在宣和三年(公元1121年)的时候，杨戬死了，李彦一跃而至成为了继承杨戬的大内总管地位的人，李彦终于拥有了足够强大的权利，他不肯放过这个好机会，杨戬之前就收刮了不少的田地，和他比起来，李彦更是贪心不足的了，他将杨戬之前搜刮的田地都占为己用的归入了西城所，所有的田地加起来共得了三万四千三百余顷的田地，这是什么概念，有句话来说这件事情解释起来大概是这样的“由于李彦的这种行为于是出现了很多的破产卖屋子的人，更有的人早上的时候还是富豪有钱的人，可是到了晚上就成了街边乞讨的乞丐”。这虽然有些夸张，可是也能看出来宦官李彦的行为给当时的老百姓的生活带来了毁灭性的灾难和困扰。李彦却为了自己的私利先后杖毙良民达到上千人，可见他丑恶的嘴脸到底坐下了多少的凶狠之事。</w:t>
      </w:r>
    </w:p>
    <w:p>
      <w:pPr>
        <w:ind w:left="0" w:right="0" w:firstLine="560"/>
        <w:spacing w:before="450" w:after="450" w:line="312" w:lineRule="auto"/>
      </w:pPr>
      <w:r>
        <w:rPr>
          <w:rFonts w:ascii="宋体" w:hAnsi="宋体" w:eastAsia="宋体" w:cs="宋体"/>
          <w:color w:val="000"/>
          <w:sz w:val="28"/>
          <w:szCs w:val="28"/>
        </w:rPr>
        <w:t xml:space="preserve">　　京东和河北的人民因为受不了他的荼毒各地都有起义的行为，人们群起而分之，各地的人们打着“宜诛六贼，传首四方，以谢天下”这样的口号誓要将李彦杀死为民除害。在宣和七年(公元1125年)十二月，皇帝下令罢免西城所这个官职，将土地还给了大众百姓。而到了宣和八年(公元1126年)钦帝赵桓下令赐死了贼人李彦。</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李彦是历史上臭名昭著的奸臣，在北宋时期和蔡京、童贯、王黼、朱勔、梁师成统称为北宋六贼。一个小小的宦官最后竟然变成了能在朝堂上呼风唤雨的大奸臣，并且将西北地区的广大的农民百姓们祸害的生灵涂炭，除了他自身的原因，可能也有一部分的原因是当时北宋政权也有一定的漏洞，最后还是在宋钦宗在位时赐死了李彦。</w:t>
      </w:r>
    </w:p>
    <w:p>
      <w:pPr>
        <w:ind w:left="0" w:right="0" w:firstLine="560"/>
        <w:spacing w:before="450" w:after="450" w:line="312" w:lineRule="auto"/>
      </w:pPr>
      <w:r>
        <w:rPr>
          <w:rFonts w:ascii="宋体" w:hAnsi="宋体" w:eastAsia="宋体" w:cs="宋体"/>
          <w:color w:val="000"/>
          <w:sz w:val="28"/>
          <w:szCs w:val="28"/>
        </w:rPr>
        <w:t xml:space="preserve">　　李彦像</w:t>
      </w:r>
    </w:p>
    <w:p>
      <w:pPr>
        <w:ind w:left="0" w:right="0" w:firstLine="560"/>
        <w:spacing w:before="450" w:after="450" w:line="312" w:lineRule="auto"/>
      </w:pPr>
      <w:r>
        <w:rPr>
          <w:rFonts w:ascii="宋体" w:hAnsi="宋体" w:eastAsia="宋体" w:cs="宋体"/>
          <w:color w:val="000"/>
          <w:sz w:val="28"/>
          <w:szCs w:val="28"/>
        </w:rPr>
        <w:t xml:space="preserve">　　北宋六贼当时给北宋王朝带来的影响是巨大的，不仅将北宋的朝堂朝政带来一片混乱，也扰乱了百姓们的生活，从而致使社会发展力停滞不前，缓慢发展。而作为一方官员本来是应该为国为民肝脑涂地的，可是这些奸臣却正好相反，为了自己的私欲祸害百姓，置百姓于水火之中，这根本就是荒唐的行为，也注定了他们的下场一定是场悲剧。</w:t>
      </w:r>
    </w:p>
    <w:p>
      <w:pPr>
        <w:ind w:left="0" w:right="0" w:firstLine="560"/>
        <w:spacing w:before="450" w:after="450" w:line="312" w:lineRule="auto"/>
      </w:pPr>
      <w:r>
        <w:rPr>
          <w:rFonts w:ascii="宋体" w:hAnsi="宋体" w:eastAsia="宋体" w:cs="宋体"/>
          <w:color w:val="000"/>
          <w:sz w:val="28"/>
          <w:szCs w:val="28"/>
        </w:rPr>
        <w:t xml:space="preserve">　　李彦继任杨戬的职位后，将百姓的私有田地转变为公有财产，并向百姓征受更加繁重的赋税，如有反抗和不同意者都要严刑拷打，更甚者直接杖刑置死。他的做法直接逼的京东和河北的农民愤起反抗，掀起了一次次的起义战争。最后在朝堂上也掀起了狂风巨浪，虽然有梁师成和蔡京等奸臣的掩护和辩解，但是宋钦宗还是在公元1125年将李彦之前搜刮的田地返还给农民们，之后的第二年也就是公元1126年赐死李彦，历史上祸国殃民的大奸臣终于死了，宋钦宗的做法得到了百姓和大部分朝中大臣的支持，为民除害的行为更赢得了人心。</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2026-06-19T07:49:11+08:00</dcterms:created>
  <dcterms:modified xsi:type="dcterms:W3CDTF">2026-06-19T07:49:11+08:00</dcterms:modified>
</cp:coreProperties>
</file>

<file path=docProps/custom.xml><?xml version="1.0" encoding="utf-8"?>
<Properties xmlns="http://schemas.openxmlformats.org/officeDocument/2006/custom-properties" xmlns:vt="http://schemas.openxmlformats.org/officeDocument/2006/docPropsVTypes"/>
</file>