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二战后德国为何把大量黄金储存在美国？为什么各国都在美国储备黄金</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w:t>
      </w:r>
    </w:p>
    <w:p>
      <w:pPr>
        <w:ind w:left="0" w:right="0" w:firstLine="560"/>
        <w:spacing w:before="450" w:after="450" w:line="312" w:lineRule="auto"/>
      </w:pPr>
      <w:r>
        <w:rPr>
          <w:rFonts w:ascii="宋体" w:hAnsi="宋体" w:eastAsia="宋体" w:cs="宋体"/>
          <w:color w:val="000"/>
          <w:sz w:val="28"/>
          <w:szCs w:val="28"/>
        </w:rPr>
        <w:t xml:space="preserve">　　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黄金当中却有相当一部分不在自己国内，那么它们藏在哪里呢?答案是：美国!</w:t>
      </w:r>
    </w:p>
    <w:p>
      <w:pPr>
        <w:ind w:left="0" w:right="0" w:firstLine="560"/>
        <w:spacing w:before="450" w:after="450" w:line="312" w:lineRule="auto"/>
      </w:pPr>
      <w:r>
        <w:rPr>
          <w:rFonts w:ascii="宋体" w:hAnsi="宋体" w:eastAsia="宋体" w:cs="宋体"/>
          <w:color w:val="000"/>
          <w:sz w:val="28"/>
          <w:szCs w:val="28"/>
        </w:rPr>
        <w:t xml:space="preserve">　　美国拥有全世界排名第一的黄金储备量，这些黄金被美国人单独储存于肯塔基州的诺克斯堡军营，而其他国家存放在美国的黄金则被安放在美国联邦储备银行的地下金库里。在纽约市自由大道33号有一栋12层的意大利式花岗岩建筑，这便是美国联邦储备银行的所在地。在这栋建筑地下25米深的岩层中有一座巨大的金库，储存着近7000吨黄金，其中属于美国的部分仅占5%，其余95%来自全世界六十多个国家和地区。</w:t>
      </w:r>
    </w:p>
    <w:p>
      <w:pPr>
        <w:ind w:left="0" w:right="0" w:firstLine="560"/>
        <w:spacing w:before="450" w:after="450" w:line="312" w:lineRule="auto"/>
      </w:pPr>
      <w:r>
        <w:rPr>
          <w:rFonts w:ascii="宋体" w:hAnsi="宋体" w:eastAsia="宋体" w:cs="宋体"/>
          <w:color w:val="000"/>
          <w:sz w:val="28"/>
          <w:szCs w:val="28"/>
        </w:rPr>
        <w:t xml:space="preserve">　　既然黄金对于国家安全和经济建设有着这样深远的意义，那么各国为什么还要把命脉交到别人手中呢?寻根究底的话便不得不追溯至第二次世界大战，也就是从这一时期开始美国主导了世界的金融新秩序。在二战之前，国际贸易之间的结算主要以黄金的形式实现，而美国通过售卖武器和提供物资赚取了巨额外汇，大量黄金也就顺势流入美国。二战结束之后紧接着冷战爆发，联邦德国从地理位置上刚好处于对抗苏联的第一线。</w:t>
      </w:r>
    </w:p>
    <w:p>
      <w:pPr>
        <w:ind w:left="0" w:right="0" w:firstLine="560"/>
        <w:spacing w:before="450" w:after="450" w:line="312" w:lineRule="auto"/>
      </w:pPr>
      <w:r>
        <w:rPr>
          <w:rFonts w:ascii="宋体" w:hAnsi="宋体" w:eastAsia="宋体" w:cs="宋体"/>
          <w:color w:val="000"/>
          <w:sz w:val="28"/>
          <w:szCs w:val="28"/>
        </w:rPr>
        <w:t xml:space="preserve">　　彼时整个西欧都刚刚从千疮百孔的战争中走出，凭西德一己之力根本无法抵抗苏联的钢铁洪流。为防止擦枪走火之后，苏军攻入德国领土洗劫银行，德国人只好把近一半的黄金储备运往大洋彼岸，交于美国保管。时至今日，德国仍是仅次于美国的第二大黄金持有国。如果说这是一个特例的话，那么其他国家大规模地将黄金存放于美国则是始于布雷顿森林体系建立之后。</w:t>
      </w:r>
    </w:p>
    <w:p>
      <w:pPr>
        <w:ind w:left="0" w:right="0" w:firstLine="560"/>
        <w:spacing w:before="450" w:after="450" w:line="312" w:lineRule="auto"/>
      </w:pPr>
      <w:r>
        <w:rPr>
          <w:rFonts w:ascii="宋体" w:hAnsi="宋体" w:eastAsia="宋体" w:cs="宋体"/>
          <w:color w:val="000"/>
          <w:sz w:val="28"/>
          <w:szCs w:val="28"/>
        </w:rPr>
        <w:t xml:space="preserve">　　1944年国际社会在布雷顿森林达成协议，美元与黄金挂钩，各国货币则与美元挂钩。当时规定35美元兑换1盎司黄金，汇率固定不变。这样一来，美元就成了黄金，此前国际贸易间的黄金结算也就顺势变成了美元结算。那么这种体系有什么优势吗?当然有。黄金作为稀有贵金属在频繁的运输当中势必会有损耗，且大量的黄金无论通过空运还是海运都存在一定的风险，而美元作为纸币则避免了这方面的尴尬。</w:t>
      </w:r>
    </w:p>
    <w:p>
      <w:pPr>
        <w:ind w:left="0" w:right="0" w:firstLine="560"/>
        <w:spacing w:before="450" w:after="450" w:line="312" w:lineRule="auto"/>
      </w:pPr>
      <w:r>
        <w:rPr>
          <w:rFonts w:ascii="宋体" w:hAnsi="宋体" w:eastAsia="宋体" w:cs="宋体"/>
          <w:color w:val="000"/>
          <w:sz w:val="28"/>
          <w:szCs w:val="28"/>
        </w:rPr>
        <w:t xml:space="preserve">　　美国因为有全球最大的经济容量和最强的军事力量，所以目前来说它的国家信用是最好的。各国都把黄金储存于同一个金库，就相当于普通人都把钱存入同一家银行一样。不同国家之间的贸易差额算出来后，美国联邦储备银行只需要下达一道指令，把相应的黄金从这个房间搬到那个房间，这次结算就算完成了。</w:t>
      </w:r>
    </w:p>
    <w:p>
      <w:pPr>
        <w:ind w:left="0" w:right="0" w:firstLine="560"/>
        <w:spacing w:before="450" w:after="450" w:line="312" w:lineRule="auto"/>
      </w:pPr>
      <w:r>
        <w:rPr>
          <w:rFonts w:ascii="宋体" w:hAnsi="宋体" w:eastAsia="宋体" w:cs="宋体"/>
          <w:color w:val="000"/>
          <w:sz w:val="28"/>
          <w:szCs w:val="28"/>
        </w:rPr>
        <w:t xml:space="preserve">　　虽然布雷顿森林体系于上世纪70年代崩溃，但使用美元进行结算的传统却保留了下来。毫无疑问，华尔街拥有最完善金融制度和最开放投资环境，如果某个国家爆发国内危机，其存放于纽约的黄金就可以第一时间兑换出美元，这也是从外部维持国家稳定的一种手段。既然如此，美国也就理所当然地成为各国存放黄金的首选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2026-06-19T09:58:44+08:00</dcterms:created>
  <dcterms:modified xsi:type="dcterms:W3CDTF">2026-06-19T09:58:44+08:00</dcterms:modified>
</cp:coreProperties>
</file>

<file path=docProps/custom.xml><?xml version="1.0" encoding="utf-8"?>
<Properties xmlns="http://schemas.openxmlformats.org/officeDocument/2006/custom-properties" xmlns:vt="http://schemas.openxmlformats.org/officeDocument/2006/docPropsVTypes"/>
</file>