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杨广没想到自己不是死于义军之手  而是宠臣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广常常对着镜子哀伤地说：“好头颅，谁当砍之?”于是，他备下了一缸毒酒，对妃子说：“贼兵若来了，你等先饮，然后朕也饮之。”然而，他万万没有想到，自己不是死于义军之手，而是被身边的宠臣杀了。此人是个没有兵权的小文官---宇文家的老二宇文智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杨广常常对着镜子哀伤地说：“好头颅，谁当砍之?”于是，他备下了一缸毒酒，对妃子说：“贼兵若来了，你等先饮，然后朕也饮之。”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然而，他万万没有想到，自己不是死于义军之手，而是被身边的宠臣杀了。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此人是个没有兵权的小文官---宇文家的老二宇文智及。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说起宇文家族，在杨坚在取得帝位前，是北周的丞相，而北周的皇帝就姓宇文，所以宇文氏在朝廷中的地位很高。杨坚登基前就把宇文家族的人几乎杀了个一干二净。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杨广时的大臣宇文述、宇文化及父子本姓破野头，是鲜卑俟豆归的奴隶，随主人改姓为宇文氏，和上述宇文家族没有半点关系。其父宇文盛，北周时因有战功被封为上柱国。宇文述成为掌握北周实权大冢宰宇文护的亲信。周武帝除掉宇文护后，升宇文述为左宫伯，之后又封为英果中大夫，赐爵博陵郡公，寻改封濮阳郡公。杨坚废周立隋后，宇文述拜右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杨广能当皇帝，宇文述拉拢杨素争夺太子之位，也是出过力的；且杨广还将女儿南阳公主嫁给其三子宇文士及。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老大宇文化及，老二宇文智及，典型的花花公子类型，曾因私通突厥贩卖军马，要不是公主的求情，杨广早就将兄弟俩咔擦了，最后只是停职检查。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杨广最后出巡江都时，将宇文述父子四人都带上，可到了那里没多久，宇文述就得了急症，临死前求杨广念自己的功劳，照顾一下自己的儿子们。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杨广也够义气，在宇文述死后，分别封宇文化及为右屯卫将军，宇文智及为少监，宇文士及为鸿胪少卿。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话说司马德戡等人的逃跑计划群越来越大，连宇文智及的外甥杨士览和他的好友虎牙郎将赵行枢都加入了。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这两个人怎么会不告诉宇文智及呢？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宇文智及听说后，大喜过望，随即去找司马德戡。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见到司马德戡，宇文智及第一句话就是：“你以前杀猪，现在敢杀皇帝吗？”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正在讨论逃跑计划的司马德戡等人大惊失色，面面相觑。要知道，逃跑如果被抓最多就是死罪，可弑君就是谋反，一旦失败就要被诛九族的啊。再说杨广对大家也很不错的，贴别是你们宇文三兄弟。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智及看着脸全无血色的大伙，开始了他那厚无廉耻的演说：“当今皇上虽无道，可其威令还在，诸位想集体出逃，肯定死路一条；如今天要亡大隋，横竖都是死，不如死得轰轰烈烈，况且一旦成功，在座的诸位不都是开国将相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被惊着的大伙，一想，这个最受皇帝宠信宇文家族老三的话还真有道理：他的大哥宇文化及是右屯卫将军，手中握着一支军队，而司马德戡也是禁军统领，现在江都的兵马基本上都在这里了，还有什么可怕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就这样，本是一件逃跑小事件，瞬间变成弑君谋反的大事件！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在兵变之前，这些人还要解决一个问题：谁来做带头大哥？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关于这个问题，司马德戡率先表态，说：“我首先声明，不做老大！”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大家只好又都全看着宇文智及，宇文智及也急了，说：“我就是个为大家出主意的，大哥我实在当不了，实在要我带兵，将来把大家带沟里去可别怪我啊。”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大伙想想也是，有人提议：干脆让你大哥宇文化及当带头大哥吧。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于是，大家全副武装地去找宇文化及。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此时的宇文化及，正一边喝着小酒，一边欣赏美女舞蹈。突然见二弟带领一帮人全副武装杀气腾腾地闯进来，吓得差点从位子上掉下来。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“你们……你们想干吗？”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见大哥吓成这模样，宇文智及连忙向他解释了一切。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这宇文化及和他爹宇文述一样，贪得无厌，却凭着一身武功得到杨广的宠信。一听到要弑君，宇文化及立即吓得浑身发抖，连忙说：“这可使不得啊！”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大家见他如此胆小，顿时垂头丧气起来，有些人还是不甘心，再次大声问宇文化及：“奶奶个熊，你到底答应还是不答应？”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这时的宇文化及却立即镇定下来，沉思不语。他正在思考：他们正想造反，如果自己不答应，他们还会放过自己吗？如果答应，这弑君之罪谁担当得起？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经过一番激烈的思想斗争，宇文化及横下心来，终于点了头。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此外，还有一件事是这伙人必须做的，那就是兵变的理由。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做什么事总得有个让人信服的理由吧，否则谁会追随你？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在这方面，司马德戡内行，他命许弘仁、张恺在江都的每一条大街小巷散播谣言，说：“陛下听说骁果营要谋反，于是酿了很多毒酒准备毒杀大家，以后只允许南方人留在江都。”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于是，谣言像风一样，吹遍江都的每一个角落，听到消息的都慌了神，恨不得马上干掉杨广。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终于，一个很暴力的日子--大业十四年（公元618年）4月10日，来临了（待续）。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