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历史上南北朝的北朝之一：北周的发展史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北周(557年-581年)是中国历史上南北朝的北朝之一，又称后周(唐宋以后鲜用)，宇文周。由西魏权臣宇文泰奠定国基，由其子宇文觉在其侄子宇文护的拥立下正式建立。历五帝，共二十四年。　　西魏恭帝三年(556年)，实际掌握西魏政权的宇文泰死...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北周(557年-581年)是中国历史上南北朝的北朝之一，又称后周(唐宋以后鲜用)，宇文周。由西魏权臣宇文泰奠定国基，由其子宇文觉在其侄子宇文护的拥立下正式建立。历五帝，共二十四年。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西魏恭帝三年(556年)，实际掌握西魏政权的宇文泰死后，第三子宇文觉继任大冢宰，自称周公。次年初，他废西魏恭帝自立，国号周，建都于长安(今西安汉长安城遗址)，史称北周。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北周孝闵帝宇文觉年幼，大权掌握在堂兄宇文护手中。九月，宇文护杀孝闵帝，立宇文毓为帝。武成二年(560年)，宇文护又毒死宇文毓，立宇文邕为帝，史称北周武帝。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建德元年(572年)，周武帝宇文邕智诛权臣宇文护，亲掌朝政，进行了多方面的改革。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577年，北周灭北齐，统一北方。581年，杨坚受禅代周称帝，改国号为隋，北周亡。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贺拔岳是北魏王朝的名将。在叛乱四起的北魏末年，贺拔岳以两千疲惫之卒，横扫了三秦之地的叛乱劲敌。 在尔朱家族覆灭后，贺拔岳拥兵关陇，与高欢并为两大军事集团首领，二人互相忌惮。最终，贺拔岳被暗中投靠高欢的侯莫陈悦杀害。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拔岳之死朝野震动。孝武帝赠他侍中、太傅、录尚书事、都督关中20州诸军事、大将军、雍州刺史。谥曰武壮。贺拔岳的部下收其尸葬于雍州北石安原，随后拥立宇文泰为统帅，击败侯莫陈悦，成为了关陇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讨伐高欢失败后逃奔关中。宇文泰收容了他。不久孝武帝被宇文泰所杀，宇文泰拥立西魏文帝，建立西魏(535年)。而东方的高欢在孝武帝逃入关中后拥立东魏孝静帝，把朝廷迁到河北邺城，建立东魏(534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之初，宇文泰成为大丞相，而且局势尚不稳定，而宇文泰却果断的下手毒死了魏孝武帝元修，遂立南阳王宝炬为帝，这样，新皇帝受制于他，独掌朝政。宇文泰在三次战役中大败东魏大军，奠定宇文氏在关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宇文泰的知人善任，用人不拘一格，使得这些名将人尽其才，作用得到了最大发挥。使西魏进一步强盛。他大力提拔王罴，杨忠，而隋朝杨氏也由此发迹。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在侯景覆灭的同年，萧绎在江陵称帝，同时，其弟萧纪也在成都称帝。次年萧纪发兵攻江陵，兵败被杀。西魏乘机攻陷成都，占有益州。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清三年(549)，侯景攻陷梁都建康，长江下游江北诸郡，多为东魏占领。驻守长江中上游地区的梁宗室诸王割据自立，并借助西魏力量互相攻击，争夺帝位。据襄阳的梁雍州刺史、岳阳王萧詧进攻荆州刺史、湘东王萧绎，兵败投靠西魏，被立为梁王。大宝三年(552)，萧绎于江陵称帝(是为梁元帝)。请西魏出兵攻占梁、益二州，剪除已在成都称帝的梁益州刺史、武陵王萧纪。承圣三年，梁元帝遣使向西魏索还所占之地，言辞颇为傲慢。九月，西魏大丞相宇文泰派柱国于谨总领中山公宇文护、大将军杨忠等将率兵5万进攻梁都江陵。十月，西魏军自长安(今西安西北)进至樊(今湖北襄樊)、邓(今邓州)一带，萧詧率军助战。梁元帝闻讯，下令戒严，调兵抵御西魏军。十一月，西魏军渡汉水，宇文护、杨忠奉命率精骑先据江津(今荆沙东南)，切断江路，使梁守军东退无路，下游援军也无从得渡。梁元帝遣将分扼江陵要点，树木栅于外城。于谨军至，下令筑长围，隔绝内外。梁信州刺史徐世谱、晋安王司马任约等率军于江陵南岸马头筑垒，遥为声援。时梁各处所征兵马未至，西魏军多路攻城，初受挫，后猛攻，并在内应相助下入西门，克外城。梁元帝退保内城，当晚命属官焚图书14万卷，次日出降，后被杀。十二月，于谨回师，将被俘的梁王公、百姓数万人驱往长安。西魏立萧詧为梁主。此后，长江中上游的荆、雍、梁、益诸州，全为西魏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(556年)宇文泰死，由嫡长子宇文觉承袭为安定郡公、太师、大冢宰。诸子幼小，宇文护掌管国家大政。宇文护是内蒙古武川人，宇文泰之侄。宇文护是西魏、北周历史上一位重要人物，是宇文氏政权由西魏过渡到北周至关重要的一环。宇文护在旧日与宇文泰并肩的大将于谨的支持下统理军国大事，为大司马，封晋国公。557年，他以宇文泰嗣子宇文觉幼弱，想乘宇文泰的权势和影响尚存时早日夺取政权，因迫使西魏恭帝(名元廓)禅位于周。不久，就杀了元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宇文觉称周天王，建立北周。护为大司马，封晋国公。宇文觉也是少年坚毅刚决，不满宇文护的专权。赵贵、独孤信对宇文护也是相当的不服。他们一起鼓励宇文觉除掉宇文护。于是宇文觉招了一批武士，经常在皇宫后园演习如何擒拿宇文护;他又与大臣商量，决定于某一天开宫廷宴会时，抓住宇文护杀掉。谁知他们的阴谋还来不及实施，就有人向宇文护告密了，反被其先发制人，杀赵贵(满门抄斩)，罢了独孤信的官，后来孤独信也被赐死。559年，宇文觉被废黜(后被毒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宇文护迁大冢宰(当时的宰相)，并拥立宇文泰另一个儿子宇文毓，是为周明帝。宇文护看来，宇文毓温文儒雅，就立他为帝。而宇文毓却并不如宇文护所想象的那般懦弱无能，他在处理事务中逐渐显露出自己的聪明才智和才干。他周围逐渐集聚起一批老臣元勋。他致力于发展经济，在百姓中也威望日高。为了试探一下，宇文护假惺惺地搞了一次\"归政于帝\"的举动，把除了军权以外的所有权力都交还给皇帝。谁知宇文毓毫不客气地照单全收，并把自己的名号正式改为皇帝(在此以前，北周的最高统治者不称皇帝而叫天王)。所有这些，都引起宇文护的疑惧和不安。于是，公元560年指使一个御厨在明帝的食物里下了毒药，毒死了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后，又立宇文泰四子宇文邕为帝，是为周武帝，实际大权仍由他掌握。宇文护虽性宽和而不识大体，委任非人而久专权柄，又素无戎略，两次伐齐都大败而归。诸子贪残，僚属恣纵，蠢政害民。宇文邕与弟卫王宇文直策划，于建德元年(572年)诛杀宇文护，重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北齐后主高纬是历史上有名的昏君，他对理政全无兴致，日常生活却十分奢侈 。高纬整日里和一些宠臣、美姬鬼混，自弹琵琶，唱无愁之曲，近侍和之者以百数。齐朝的老百姓给他送了个雅号，称为无愁天子。高纬还随意封官，连他宠爱的狗、马、鹰、鸡都被封为仪同、郡官、开府。北齐的政治一团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看清了北齐混乱的局势，决定出兵伐齐。575年七月，周武帝命宇文纯、司马消难，达奚震为前三军总管，宇文盛、侯莫陈琼、宇文招为后三军总管。杨坚、薛迥、李穆等率军分道并进。周武帝自率大军六万，直指河阴(参见河阴之战)。周军进入北齐境内，纪律严明，\"禁伐树践稼，犯者皆斩\"。 颇得民心。不久，周武帝所部顺利攻下了河阴城(今孟津县东)。齐王宪部拔武济，进围洛口，攻下了东、西二城。周军包围中城(今孟县西南)达二十天，久攻不下。周武帝自率所部攻金墉城不克。九月，齐右丞相高阿那肱从晋阳率大军援救河阳，周武帝得了急病，只得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(576)十月，北周再次出兵伐齐。此次伐齐，周武帝集中了十四万五千兵力，改变了前次进军路线，亲自率部直攻晋州。他对群臣解释此举意图时说:\"前出河外，直为拊背，未扼其喉。晋州本高欢所起之地，镇摄要重，今往攻之，彼必来援;吾严军以待，击之必克。然后乘破竹之势，鼓行而东，足以穷其巢穴，混同文轨\" 。周军以越王盛、杞公亮、随公杨坚为右三军，谯王俭、大将军宝泰、广化公丘崇为左三军，齐王宪、陈王纯为前军。十月下旬，周军主力进抵平阳城下，北齐晋州刺史崔景暠等投降。平阳为晋阳门户，在军事上具有重大意义。周武帝接受了上次伐齐失败的教训，派上开府仪同大将军安定梁士彦为晋州刺史，留精兵一万镇守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高纬在周军进攻平阳的时候，正带领妃子冯淑妃在天池(今山西宁武县西南管涔山上)打猎，晋州告急的文书，从早晨到中午飞马传送了三次，右丞相高阿那肱居然不去报告高纬，理由是:\"大家正为乐，边鄙小小交兵，乃是常事，何急奏闻!\"一直到晚上，信使来说:\"平阳已陷。\"高阿那肱才上奏高纬战事情况，冯淑妃却要求高纬\"更杀一围\"。高纬竟然置如此紧急的战局而不顾，又和冯淑妃尽兴打起猎来。唐诗人李商隐《北齐二首》诗云:\"巧笑知堪敌万机，倾城最在著戎衣。晋阳已陷休回顾，更请君王猎一回。\"就是讽刺此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，北齐后主率齐军主力十万到达平阳，开始将平阳城包围，昼夜不停地攻打。城中情况危急，城堞皆尽，城墙完好处不过数仞而已。齐周双方短兵相接，或交马出入。周外援不至，守城将士有些惊慌，梁士彦慷慨自若，对将士们说:\"死在今朝，吾为尔先。\"于是周军奋勇争先，无不一以当百。齐军稍退，梁士彦立即命令城中军民乃至妇女，昼夜修城，三日就把城墙修好了。齐军挖地道攻城，城坍陷了一处，将士乘虚而入，可就在这紧急关头，高纬突然命令将士暂停攻城。原来传说晋州城西石上，有圣人遗迹，高纬要和冯淑妃同去观看，冯淑妃涂脂抹粉，耽误了很长时间才姗姗而来，这期间，周军早已抢时间用木板把缺口挡住了。高纬又恐城中射出的弩矢伤了冯淑妃，特抽出攻城的木料，筑造远桥。这样一折腾，齐军失去了攻城的有利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周武帝从长安赶赴平阳，周军其他各路也聚集平阳，约有八万兵力，周军临城而阵，东西长达二十余里。起先，齐军怕周军猝然而至，曾想出一个办法，在城南穿堑，从乔山至于汾水，齐王高纬见周军到来，便下令齐兵在堑北布阵。周武帝命齐王宪前去探看虚实，齐王宪回来很有信心地对周武帝说:\"请破之而后食。\"周武帝听了十分高兴说:\"如汝言，吾无忧矣!\" 周武帝乘着马，巡视周军，一边走，一边高声读出各军主帅姓名以示慰勉，将士喜于被知，精神更加振奋。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交战，实力不相上下，后来齐军略略后退，冯淑妃就惊慌失措地大声喊道:\"齐军败啦!齐军败啦!\"齐录尚书城阳王穆提婆急忙对高纬说:\"赶快走，赶快走呀!\"高纬带着冯淑妃慌忙向高梁桥逃去。齐师君主一逃，顿时军心大乱，连战皆溃，死者万余人。\"军资甲仗，数百里间，委弃山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平阳之战，北齐主力实际已被打垮。高纬逃回晋阳，想逃往北朔州(今山西朔县)，进而投奔突厥。他一出晋阳城，群百纷纷逃离，连穆提婆见大势已去，也转而投奔周武帝去了。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后主高纬逃到邺城，企图重整军容，斛律孝卿请他接见将士，并为他事先准备好讲稿，告诉他要\"忼慨流涕，以感激人心。\"高纬走到将士面前，突然记不起该要讲的话，于是大笑起来。见高纬笑，左右随从也禁不住跟着大笑。将士们见此情景，都非常气愤，纷纷说:\"你皇帝都不着急，我们还急什么!\"于是皆无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在邺，还搞了一个禅位的把戏，将皇帝位子让给了八岁的儿子高恒，自己当起太上皇来。公元577年正月，周武帝率军攻破邺城，高纬于先一日逃往济州，又从济州逃往青州，准备投奔陈朝，为北周追兵所俘，送往长安，第二年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灭齐，统一北方，在历史上具有十分重大的意义。它结束了自东西魏分裂以来近半个世纪的分裂割据局面，使人民免受战争苦难，得以重建家园，恢复生产，从而促进了整个北方政治、经济、文化方面的广泛交流和发展，为隋统一中国奠定了坚实的基础，没有北周北齐的统一，就没有后来南北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象二年(580年)五月十一日，北周宣帝宇文赟病死。周静帝宇文衍年幼，左丞相杨坚专政。杨坚为预防北周宗室生变，稳固其统治权力，以千金公主将嫁于突厥为辞，诏赵、陈、越、代、滕五王入朝;因尉迟迥(北周文帝宇文泰外甥)位望素重，恐有异图，遂以会葬宣帝为名，诏使其子尉迟惇召尉迟迥入朝;并以韦孝宽为相州总管赴邺取代尉迟迥。六月，尉迟迥恐杨坚专权对北周不利，公开起兵反对杨坚。七月，青州总管尉迟勤(迥弟之子)从迥反杨。迥所统相、卫、黎、沼等地;同时质其子于江南陈朝，以请援;并派人出使并州(治晋阳，今太原西南)，欲招降上柱国、总管李穆，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杨坚挟幼帝以号令中外。结好并州李穆，送千金公主与突厥和亲，以消除北方之患;加强洛阳守御，作为进讨尉迟迥的战略基地;并令计部中大夫杨尚希先发精兵3000人镇守潼关，防其偷袭。同月十日，杨坚调发关中兵，令韦孝宽为行军元帅，陇西公李询为元帅长史，郕公梁士彦、乐安公元谐、化政公宇文忻、濮阳公宇文述、武乡公崔弘度、清河公杨素等为总管，率军讨伐尉迟迥。随后，韦孝宽分兵进击关东各地降附尉迟迥的势力，彻底平定了尉迟迥之乱。战中，郧州(治安陆，今属湖北)总管司马消难、益州(治蜀郡，今成都市)总管王谦先后举兵响应尉迟迥，反对杨坚。杨坚适时命柱国王谊、梁睿各为行军元帅，分别率军攻讨，均获胜利。同时，北周宗室诸王数次伺机欲除杨坚，杨坚均予果断处置，粉碎其夺权图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杨坚在控制北周诸王、加强中央统治的同时，和亲北方突厥，争取并州李穆，以巩固其左翼，并威胁敌军侧背，又乘叛军初起，相互配合尚不密切之机，以一部兵力东击梁、曹、城、金各地，解除右翼威胁，并掩护主力行动，造成战略上有利态势，掌握了战争主动权。主力进攻时，置途中敌之坚固据点于不顾，急寻敌军主力决战;沁水战胜后，又直趋邺城，消灭叛乱中心，终于迅速平定叛乱，在军事上为其代周建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公元581年，杨坚代北周，改国号隋，北周享国二十四年而亡。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