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解读词坛伟人南唐后主李煜的亡国之悲情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读古人的诗词，语句意境自然是让人产生很多联想，生出无限感慨，但了解诗人当时所处的环境和背景，却更耐人寻味。　　“林花谢了春红，太匆匆，无奈朝来寒雨晚来风;胭脂泪，相留醉，几时重，自是人生长恨水长东。”　　　　图片来源于网络　　南唐后主李...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读古人的诗词，语句意境自然是让人产生很多联想，生出无限感慨，但了解诗人当时所处的环境和背景，却更耐人寻味。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“林花谢了春红，太匆匆，无奈朝来寒雨晚来风;胭脂泪，相留醉，几时重，自是人生长恨水长东。”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后主李煜，生于深宫之中，长于妇人之手，不失赤子之心，感性多于理性，这是作为统治者最大的短处，却是作词人最大的长处。王国维的人间词话也说：“词至李后主而眼界始大，感慨遂深，乃度俭工之词，而为士大夫之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性的李煜，对于周围的事物都有一种异于常人的执着与爱恋，对于异性更有着一种独到的欣赏能力。他的宫嫔窅娘，以一双小脚，细嫩挑巧，擅长霓裳舞衣曲而得到李后主的宠幸。对窅娘善舞，后人有宫城一首咏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“红罗叠间白罗层，檐角河光一曲澄;碧落今宵难得巧，凌波妙舞月新升。”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窅娘当时为了使足部更美，常常用锦帛缠裹双脚，屈作新月形状。女子缠足尉然成风是从五代开始的，窅娘不是女子缠足的第一人，但对妇女的缠足是起了推波助澜的作用。于是人宋之后，名媛闺秀争相仿效，逐渐遍及全国各地，愈缠愈小，都以“三寸金莲”为妇女的美态标准，以至于一直流传到民国初年才彻底废除。对于中华民族的健康与习性影响至深且巨。有诗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“一弯新月上莲花，妙舞轻盈散绮霞;亡国君王新设计，足缠天下女儿家。”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事实上在李后主的心中窅娘也不过比较特殊的歌伎而已，真正令李后主倾心相爱的还是周后。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周后有大小之分，大周后名蔷，小周后名薇，两姐妹都是钱塘美女。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怀孕了，正是破瓜年纪的妹妹周薇应姐姐之邀来到内官服侍姐姐。李后主对周薇久已暗中垂涎，现在她已来到宫中，如何还肯轻轻放过，于是命心腹宫人将她引诱到后苑红罗小亭里面。周薇被引进来，看到后主，不觉红潮晕颊，娇羞无地，一寸芳心，早已许可。后主是个风流天子，得了小姨子这样的可人儿，心中得意非凡，便形诸笔墨，填了菩萨蛮词一阕，把自己和小姨子的私情，尽情描写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“花明月暗飞轻雾，今宵好向郎边去;衩袜步香阶，手提金缕鞋。画堂南畔见，一向隈人颤;奴为出来难，教郎恣意怜!”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又趁着酒兴，以小姨子的香口为题，填一斛珠词：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“晚妆初过，沈檀轻注些儿个;向人微露丁香颗，一曲清歌，暂引樱桃破。罗袖农残殷色可，杯深旋被香醪涴;绣床斜凭娇无那，烂嚼红绒，笑向檀郎唾。”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后难产，加上产后失调，不久去世，周薇顺理成章地当上了皇后。小周后陪伴着李后主过着美满欢娱而又风流浪漫的生活。几年之间，大宋政权又削平了其他几个小国，把下一个目标指向南唐。宋太祖赵匡胤的说法是：“江南何罪，但天下一家，卧榻之旁，岂容他人酣睡。”太祖开宝七年，终于派大将曹彬率军攻占南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“四十年来家国，三千里地山河;凤阁龙楼连宵汉，玉树琼枝作烟萝，几曾识干戈?一旦归为巨虏，沈腰潘鬓消磨;最是仓皇辞庙日，教坊犹唱别离歌，垂泪对宫娥。”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李后主写罢降表，写下这首沉痛的破阵子，被押解北上汴京。这阕词曾经引起后世莫大的非议，都认为李煜拜辞祖庙，北上而为巨虏，理应对着祖宗碑位痛哭流涕，愧对列祖列宗，愧对锦绣山河，愧对黎民百姓，而李后主却是垂泪对宫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李后主到了汴京，穿着白衣到明德楼去见宋太祖，被封为违命侯。这年冬天，宋太祖在“烛光斧影”中，在万岁殿崩驾，他的弟弟赵光义继位为宋太宗，改元“太平兴国”。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李后主被封为违命侯，过着长吁短叹的凄寂日子，好在尚有小周后相伴。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宋太宗即位，去掉李煜的违命侯、改封为陇西郡公，表面上优待，但主意却打在小周后的身上。宋太宗开始有事没事就以皇后的名义宣小周后进宫。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三年的元宵节，小周后再次入宫，过了数日却不见回来。李后主急得象热锅上的蚂蚁，在家中恨声叹气。走来踱去，要想到宫门上去问，又因自己奉了禁止与外人交通并任意出入的严旨，不敢私自出外，只得眼巴巴地盼着小周后回来。一直到正月将尽，小周后才回来，后主如获至宝，连忙迎入房中，陪着笑脸，问她何以今日才回宫。小周后一声不响，只将身体倒在床上，掩面痛哭。李后主一见料定必有事故，待到夜间，小周后哭哭啼啼指着后主骂道：“都是你当初只图快乐，不知求治，以致国亡家破，做了俘虏，使我受此羞辱，你还要问么?!”李煌明白了一切。言谈之间从此常露出些怨恨。他是个书呆子，讲话又不知避嫌。那些话一句句传到宋太宗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了七月七日。这既是乞巧节，又是李煜的生日，回忆在江南的时节，群臣祝贺，赐酒赐宴，歌舞欢饮。现在孤零零的夫妻二人，比似囚犯，只少了脚镣手铐，好生伤感，触动愁肠，一齐倾泻出来。先填一阕忆江南的小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“多少恨!昨夜梦魂中，还记旧时游上苑，车如流水马如龙;花月正春风。”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填完之后，胸中的悲愤，还未发泄尽净，再填一阕感旧词，调寄虞美人：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“春花秋月何日了，往事知多少;小楼昨夜又东风,故国不堪回首月明中。雕栏玉砌应犹在，只是朱颜改，问君能有几多愁?恰似一江春水向东流。”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完后，李煜叫小周后唱出来，小周后说：“我已有许久不唱歌，喉涩得很，就是勉强歌来，也未必动听，还是畅饮几杯。不必唱了罢。”李后主不依，亲自去拿了那支心爱的玉笛，对小周后说。“烧槽瑟琶，已经失去，就让我以笛相和。”小周后只好低鬟敛袂，轻启朱唇，歌唱起来，玉笛凄凉，歌声凄楚，早有人飞报宋太宗。太宗醋劲大发，更认为后主不忘故国之思，有什么“雕栏玉砌应犹在，只是朱颜改”，便以牵机毒酒赐李后主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明明是一代传奇词人，偏偏生在帝王家，幸或不幸，这都是真实的李煜。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