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铁血与荣誉：美国将军李奇徽的传奇人生</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马修·李奇徽，一位在冷战时期美国军队中赫赫有名的将领，他的一生充满了战斗的硝烟和军人的荣耀。作为一位在20世纪的军事战略和国际政策上有着重要影响的人物，李奇徽的故事不仅仅是关于战争的叙述，更是一个关于信念、责任和领导力的展示。　　早年经...</w:t>
      </w:r>
    </w:p>
    <w:p>
      <w:pPr>
        <w:ind w:left="0" w:right="0" w:firstLine="560"/>
        <w:spacing w:before="450" w:after="450" w:line="312" w:lineRule="auto"/>
      </w:pPr>
      <w:r>
        <w:rPr>
          <w:rFonts w:ascii="宋体" w:hAnsi="宋体" w:eastAsia="宋体" w:cs="宋体"/>
          <w:color w:val="000"/>
          <w:sz w:val="28"/>
          <w:szCs w:val="28"/>
        </w:rPr>
        <w:t xml:space="preserve">　　马修·李奇徽，一位在冷战时期美国军队中赫赫有名的将领，他的一生充满了战斗的硝烟和军人的荣耀。作为一位在20世纪的军事战略和国际政策上有着重要影响的人物，李奇徽的故事不仅仅是关于战争的叙述，更是一个关于信念、责任和领导力的展示。</w:t>
      </w:r>
    </w:p>
    <w:p>
      <w:pPr>
        <w:ind w:left="0" w:right="0" w:firstLine="560"/>
        <w:spacing w:before="450" w:after="450" w:line="312" w:lineRule="auto"/>
      </w:pPr>
      <w:r>
        <w:rPr>
          <w:rFonts w:ascii="宋体" w:hAnsi="宋体" w:eastAsia="宋体" w:cs="宋体"/>
          <w:color w:val="000"/>
          <w:sz w:val="28"/>
          <w:szCs w:val="28"/>
        </w:rPr>
        <w:t xml:space="preserve">　　早年经历与军事生涯起步</w:t>
      </w:r>
    </w:p>
    <w:p>
      <w:pPr>
        <w:ind w:left="0" w:right="0" w:firstLine="560"/>
        <w:spacing w:before="450" w:after="450" w:line="312" w:lineRule="auto"/>
      </w:pPr>
      <w:r>
        <w:rPr>
          <w:rFonts w:ascii="宋体" w:hAnsi="宋体" w:eastAsia="宋体" w:cs="宋体"/>
          <w:color w:val="000"/>
          <w:sz w:val="28"/>
          <w:szCs w:val="28"/>
        </w:rPr>
        <w:t xml:space="preserve">　　李奇徽于1905年出生在美国的一个军事世家，家族的荣誉和对国家的忠诚影响了他从小的价值观。年轻时，他就展现出了对军事的浓厚兴趣和天赋。通过在美国陆军学院（西点军校）的学习和训练，他不仅锻炼出了过硬的军事技能，更重要的是，他在那里培养出了作为一名军人应有的纪律感和责任感。</w:t>
      </w:r>
    </w:p>
    <w:p>
      <w:pPr>
        <w:ind w:left="0" w:right="0" w:firstLine="560"/>
        <w:spacing w:before="450" w:after="450" w:line="312" w:lineRule="auto"/>
      </w:pPr>
      <w:r>
        <w:rPr>
          <w:rFonts w:ascii="宋体" w:hAnsi="宋体" w:eastAsia="宋体" w:cs="宋体"/>
          <w:color w:val="000"/>
          <w:sz w:val="28"/>
          <w:szCs w:val="28"/>
        </w:rPr>
        <w:t xml:space="preserve">　　二战英雄与战后重建</w:t>
      </w:r>
    </w:p>
    <w:p>
      <w:pPr>
        <w:ind w:left="0" w:right="0" w:firstLine="560"/>
        <w:spacing w:before="450" w:after="450" w:line="312" w:lineRule="auto"/>
      </w:pPr>
      <w:r>
        <w:rPr>
          <w:rFonts w:ascii="宋体" w:hAnsi="宋体" w:eastAsia="宋体" w:cs="宋体"/>
          <w:color w:val="000"/>
          <w:sz w:val="28"/>
          <w:szCs w:val="28"/>
        </w:rPr>
        <w:t xml:space="preserve">　　在第二次世界大战期间，李奇徽的才能得到了充分的展现。他参与了许多重要的战役，包括在诺曼底登陆中的突出表现，显示出了他卓越的战术眼光和领导能力。战争结束后，他对战后德国的重建工作也发挥了重要作用，这些经历不仅锻炼了他的政治和外交能力，也使他在国际舞台上获得了认可。</w:t>
      </w:r>
    </w:p>
    <w:p>
      <w:pPr>
        <w:ind w:left="0" w:right="0" w:firstLine="560"/>
        <w:spacing w:before="450" w:after="450" w:line="312" w:lineRule="auto"/>
      </w:pPr>
      <w:r>
        <w:rPr>
          <w:rFonts w:ascii="宋体" w:hAnsi="宋体" w:eastAsia="宋体" w:cs="宋体"/>
          <w:color w:val="000"/>
          <w:sz w:val="28"/>
          <w:szCs w:val="28"/>
        </w:rPr>
        <w:t xml:space="preserve">　　冷战时期的军事策略家</w:t>
      </w:r>
    </w:p>
    <w:p>
      <w:pPr>
        <w:ind w:left="0" w:right="0" w:firstLine="560"/>
        <w:spacing w:before="450" w:after="450" w:line="312" w:lineRule="auto"/>
      </w:pPr>
      <w:r>
        <w:rPr>
          <w:rFonts w:ascii="宋体" w:hAnsi="宋体" w:eastAsia="宋体" w:cs="宋体"/>
          <w:color w:val="000"/>
          <w:sz w:val="28"/>
          <w:szCs w:val="28"/>
        </w:rPr>
        <w:t xml:space="preserve">　　冷战时期，李奇徽成为了美国军队中的关键人物。他在核战略和遏制政策方面有着深远的影响，特别是在艾森豪威尔总统任内，他担任参谋长联席会议主席，对美国的军事政策和国防战略有着重大贡献。李奇徽坚信强大的军力是维护和平的重要手段，他主导的政策和战略至今仍被军事学者研究。</w:t>
      </w:r>
    </w:p>
    <w:p>
      <w:pPr>
        <w:ind w:left="0" w:right="0" w:firstLine="560"/>
        <w:spacing w:before="450" w:after="450" w:line="312" w:lineRule="auto"/>
      </w:pPr>
      <w:r>
        <w:rPr>
          <w:rFonts w:ascii="宋体" w:hAnsi="宋体" w:eastAsia="宋体" w:cs="宋体"/>
          <w:color w:val="000"/>
          <w:sz w:val="28"/>
          <w:szCs w:val="28"/>
        </w:rPr>
        <w:t xml:space="preserve">　　领导力与遗产</w:t>
      </w:r>
    </w:p>
    <w:p>
      <w:pPr>
        <w:ind w:left="0" w:right="0" w:firstLine="560"/>
        <w:spacing w:before="450" w:after="450" w:line="312" w:lineRule="auto"/>
      </w:pPr>
      <w:r>
        <w:rPr>
          <w:rFonts w:ascii="宋体" w:hAnsi="宋体" w:eastAsia="宋体" w:cs="宋体"/>
          <w:color w:val="000"/>
          <w:sz w:val="28"/>
          <w:szCs w:val="28"/>
        </w:rPr>
        <w:t xml:space="preserve">　　李奇徽的领导力是基于他对士兵福祉的关心以及对任务成功的执着追求。他深知士气和团队精神在军事行动中的重要性，因此总是身先士卒，要求自己严格遵循给予士兵的命令。他的这种领导风格赢得了部下的尊敬和忠诚。</w:t>
      </w:r>
    </w:p>
    <w:p>
      <w:pPr>
        <w:ind w:left="0" w:right="0" w:firstLine="560"/>
        <w:spacing w:before="450" w:after="450" w:line="312" w:lineRule="auto"/>
      </w:pPr>
      <w:r>
        <w:rPr>
          <w:rFonts w:ascii="宋体" w:hAnsi="宋体" w:eastAsia="宋体" w:cs="宋体"/>
          <w:color w:val="000"/>
          <w:sz w:val="28"/>
          <w:szCs w:val="28"/>
        </w:rPr>
        <w:t xml:space="preserve">　　尽管马修·李奇徽在1993年离世，但他的军事理念、对自由和民主的捍卫，以及他对军队和国家的贡献，将永远被记住。他的生活和职业生涯体现了一个军人的责任、荣誉和对国家的忠诚，成为未来军事领导者的楷模。</w:t>
      </w:r>
    </w:p>
    <w:p>
      <w:pPr>
        <w:ind w:left="0" w:right="0" w:firstLine="560"/>
        <w:spacing w:before="450" w:after="450" w:line="312" w:lineRule="auto"/>
      </w:pPr>
      <w:r>
        <w:rPr>
          <w:rFonts w:ascii="宋体" w:hAnsi="宋体" w:eastAsia="宋体" w:cs="宋体"/>
          <w:color w:val="000"/>
          <w:sz w:val="28"/>
          <w:szCs w:val="28"/>
        </w:rPr>
        <w:t xml:space="preserve">　　通过李奇徽将军的故事，我们不仅看到了一个军人的英勇和智慧，更看到了在动荡的时代中，一个人如何为保卫和平和自由做出不懈努力的生动范例。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2026-01-23T04:32:26+08:00</dcterms:created>
  <dcterms:modified xsi:type="dcterms:W3CDTF">2026-01-23T04:32:26+08:00</dcterms:modified>
</cp:coreProperties>
</file>

<file path=docProps/custom.xml><?xml version="1.0" encoding="utf-8"?>
<Properties xmlns="http://schemas.openxmlformats.org/officeDocument/2006/custom-properties" xmlns:vt="http://schemas.openxmlformats.org/officeDocument/2006/docPropsVTypes"/>
</file>