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桃园三兄弟的发家史，刘备如何从织席贩履变成开国皇帝？</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先来说说大哥刘备，刘备出身于刘氏宗族，父亲和爷...</w:t>
      </w:r>
    </w:p>
    <w:p>
      <w:pPr>
        <w:ind w:left="0" w:right="0" w:firstLine="560"/>
        <w:spacing w:before="450" w:after="450" w:line="312" w:lineRule="auto"/>
      </w:pPr>
      <w:r>
        <w:rPr>
          <w:rFonts w:ascii="宋体" w:hAnsi="宋体" w:eastAsia="宋体" w:cs="宋体"/>
          <w:color w:val="000"/>
          <w:sz w:val="28"/>
          <w:szCs w:val="28"/>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w:t>
      </w:r>
    </w:p>
    <w:p>
      <w:pPr>
        <w:ind w:left="0" w:right="0" w:firstLine="560"/>
        <w:spacing w:before="450" w:after="450" w:line="312" w:lineRule="auto"/>
      </w:pPr>
      <w:r>
        <w:rPr>
          <w:rFonts w:ascii="宋体" w:hAnsi="宋体" w:eastAsia="宋体" w:cs="宋体"/>
          <w:color w:val="000"/>
          <w:sz w:val="28"/>
          <w:szCs w:val="28"/>
        </w:rPr>
        <w:t xml:space="preserve">先来说说大哥刘备，刘备出身于刘氏宗族，父亲和爷爷都做过官。按现在的说法也算个官三代，按理来说应该前途无限好。可天意弄人，刘备小时候父亲早死。所以刘备倒霉了，幼小的刘备只能跟着母亲卖草鞋为生。可能有人会问，刘备身为刘氏宗族，也算个皇亲国戚，按理来说应该人脉广，干点啥不好，为什么非得卖草鞋啊？小编想说，人家并不是因为关系才去卖草鞋，而是因为卖了草鞋才有了那么多人际关系，最后才成就了一番大事。</w:t>
      </w:r>
    </w:p>
    <w:p>
      <w:pPr>
        <w:ind w:left="0" w:right="0" w:firstLine="560"/>
        <w:spacing w:before="450" w:after="450" w:line="312" w:lineRule="auto"/>
      </w:pPr>
      <w:r>
        <w:rPr>
          <w:rFonts w:ascii="宋体" w:hAnsi="宋体" w:eastAsia="宋体" w:cs="宋体"/>
          <w:color w:val="000"/>
          <w:sz w:val="28"/>
          <w:szCs w:val="28"/>
        </w:rPr>
        <w:t xml:space="preserve">讲实话，关羽可查证的东西很少，有人说他是杀人逃逸，刻意改名换姓。不过下面的这个传言可真是画风清奇。说关羽以前是卖枣子的，那枣子从哪来呢？在这个战火纷飞的乱世，平头百姓们想解决温饱就很难了，哪有闲心去照顾枣树。所以一般都是大户人家才有果树种，关羽就半夜趁人不在翻墙去用长杆子打枣，关羽的刀法就是这么练成的。</w:t>
      </w:r>
    </w:p>
    <w:p>
      <w:pPr>
        <w:ind w:left="0" w:right="0" w:firstLine="560"/>
        <w:spacing w:before="450" w:after="450" w:line="312" w:lineRule="auto"/>
      </w:pPr>
      <w:r>
        <w:rPr>
          <w:rFonts w:ascii="宋体" w:hAnsi="宋体" w:eastAsia="宋体" w:cs="宋体"/>
          <w:color w:val="000"/>
          <w:sz w:val="28"/>
          <w:szCs w:val="28"/>
        </w:rPr>
        <w:t xml:space="preserve">如果说大哥和二哥都是贫苦出身的话，那张三爷可是妥妥的土豪了，在书中曾写到张飞与刘备相遇后曾说了这么一段话“某姓张名飞，字翼德，世居涿郡，颇有庄田，卖酒屠猪，专好结交天下豪杰”。说自己有房有田有事业。这在那个乱世可是个大户了，怪不得当时信心满满的资助刘备起兵。合着刘备那时候就已经有大金主相助了。</w:t>
      </w:r>
    </w:p>
    <w:p>
      <w:pPr>
        <w:ind w:left="0" w:right="0" w:firstLine="560"/>
        <w:spacing w:before="450" w:after="450" w:line="312" w:lineRule="auto"/>
      </w:pPr>
      <w:r>
        <w:rPr>
          <w:rFonts w:ascii="宋体" w:hAnsi="宋体" w:eastAsia="宋体" w:cs="宋体"/>
          <w:color w:val="000"/>
          <w:sz w:val="28"/>
          <w:szCs w:val="28"/>
        </w:rPr>
        <w:t xml:space="preserve">这么看来刘备的成功是有相当大的机遇的，如果安心当个宗族少爷可能就遇不到关羽张飞这样的好兄弟了。也正是因为自己卖草鞋的原因，在市井之中遇到了这样的仗义好汉。为自己今后的一番大事业打下了基础。后来刘备建立蜀汉自己称帝也确实得益于自己的仁义和对有才之士的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2026-05-03T19:30:21+08:00</dcterms:created>
  <dcterms:modified xsi:type="dcterms:W3CDTF">2026-05-03T19:30:21+08:00</dcterms:modified>
</cp:coreProperties>
</file>

<file path=docProps/custom.xml><?xml version="1.0" encoding="utf-8"?>
<Properties xmlns="http://schemas.openxmlformats.org/officeDocument/2006/custom-properties" xmlns:vt="http://schemas.openxmlformats.org/officeDocument/2006/docPropsVTypes"/>
</file>