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饥饿的日本百姓闯入皇宫和御膳房，引燃星星之火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1943年4月20日，东京的移动讲演队正在宣传国民储蓄，为国存钱。说白了就是快把你们藏的金子银子拿出来，不然国家就撑不住啦!下面的听众倒是不少，却都是小孩子。两年多后，日本投降，别说什么钱，饭都吃不上了。1946年，发生了几件大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4月20日，东京的移动讲演队正在宣传国民储蓄，为国存钱。说白了就是快把你们藏的金子银子拿出来，不然国家就撑不住啦!下面的听众倒是不少，却都是小孩子。两年多后，日本投降，别说什么钱，饭都吃不上了。1946年，发生了几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这年5月12日，25万人聚集在皇居前广场，向天皇施压，要求他出面解决粮食问题。也正因这次集会有如此多人参加，皇居广场又被人称为“人民广场”。在这里，一位女性的发言，震撼人心：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，我们社区已有两个星期，没有大米配给了，只能喝米汤和野菜做的团子。我已没有奶水喂孩子了……而她背上的孩子，有气无力地哀泣。他的声音在母亲讲话间隙，随着扩音器传向广场大众。一时之间，群情激愤。而此次列入史册的事，则是一周之前另一件事引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初，很多人要冲到皇宫去，想要裕仁亲自接见。他们与皇宫安保人员发生了小规模冲突，最终，有100多举着红旗的人被允许进入皇宫。《拥抱战败》一书评论到——时代真是变了。在这次史无前例的闯入事件中，他们不但未被打成大不敬，反而真的检查了御膳房。他们在这里发现了一般家庭根本看不到的食物，从而点起了5月12日“粮食五一节”的星星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12日的集会中，日共领导人德田球一揶揄天皇——我们在挨饿，而他怎么样呢?……可能天皇只会说，啊?是那样吗?啊?是那样吗?——是不是想起了“何不食肉糜”呢?尽管《拥抱战败》的作者对日共竟然带人向天皇请愿表示不解，觉得等于是拥戴了君主制，但“人们第一次自由地公开谈论、传播关于天皇的笑话”，却预示着一个新的时代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