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安乐公主本为唐朝第一美人死后竟被贬为悖逆庶人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唐朝有野心的女人很多，但一直求而不得的还要属安乐公主。安乐公主李裹儿，唐中宗李显的女儿。自小聪明伶俐，美丽娇妍，极得父母宠爱。因为秀美的容貌曾被称为唐朝第一美人。　　安乐公主之所以受宠不仅因为乖巧好看，还因为她是父母患难时上天赐的礼物。...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唐朝有野心的女人很多，但一直求而不得的还要属安乐公主。安乐公主李裹儿，唐中宗李显的女儿。自小聪明伶俐，美丽娇妍，极得父母宠爱。因为秀美的容貌曾被称为唐朝第一美人。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乐公主之所以受宠不仅因为乖巧好看，还因为她是父母患难时上天赐的礼物。那时，李显被亲生母亲赶下皇位，贬至庐陵。行到房州附近，妻子韦氏不堪一路颠簸，早产产下一个女婴。条件艰苦，李显连一件像样的襁褓都拿不出来，只能解下衣服包裹住可怜的女儿，并取名叫裹儿。李显对女儿一直身怀亏欠之心，对她百般纵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显重登地位之后，安乐公主明目张胆的拉拢朝臣，打压皇太子，还请父亲改立自己为皇太女。她对父亲说：“阿武尚且当上皇帝，我本是皇帝的女儿，有何不可呢?“在群臣的阻挠下，安乐公主的愿望一度告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安乐公主眼看当皇太女无望，嚣张跋扈的气焰不小。违规大兴土木，卖官鬻爵，强抢良家女子，欺压百姓， 李显都是睁一只眼闭一只眼。为了夺权，安乐公主丝毫不顾及父女亲情，和韦氏合谋毒杀了李显。本想把政，奈何有上官婉儿和天平公主掣肘，只能立李重茂为皇太子，让李旦辅政，皇太后韦后摄政，平衡局面。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人心不足蛇吞象，手握大权的韦后想效仿武则天称帝，得到消息的李隆基和太平公主先下手为强发动政变，剿灭了韦后党羽。安乐公主也死于战乱之中，追贬为“悖逆庶人”。(原文来自檀木香的头条号)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