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汤若望的出生地在哪 汤若望案是怎么回事</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w:t>
      </w:r>
    </w:p>
    <w:p>
      <w:pPr>
        <w:ind w:left="0" w:right="0" w:firstLine="560"/>
        <w:spacing w:before="450" w:after="450" w:line="312" w:lineRule="auto"/>
      </w:pPr>
      <w:r>
        <w:rPr>
          <w:rFonts w:ascii="宋体" w:hAnsi="宋体" w:eastAsia="宋体" w:cs="宋体"/>
          <w:color w:val="000"/>
          <w:sz w:val="28"/>
          <w:szCs w:val="28"/>
        </w:rPr>
        <w:t xml:space="preserve">　　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科学技术带到了古老的中国，对于加速中国近现代化的历程起到了非常重要的作用。而在这些传教士中，来自德国的汤若望就是其中不可忽视的一位。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的原名叫约翰·亚当·沙尔·冯·白尔，1592年出生在德国西部莱茵河畔的著名城市科隆，同时也是德国仅次于首都柏林，汉堡和慕尼黑的第四大城市。出生在只有一个历史悠久和知名的大城市对于汤若望学习各种科学文化知识，接受良好的基督教文化教育起到了重要的作用。汤若望的家族是当地非常有名望的家族，可以说全家都是非常虔诚的天主教信徒。在家庭环境的熏陶下，汤若望自小便对天主教产生了非常浓厚的兴趣。到了他上学的年纪，他选择的学校就是天主教各团体中最大的修会耶稣会创办的三王冕中学。在这所知名的学府中，汤若望认真刻苦地学习各种科学文化知识和天主教思想，成绩自然名列前茅。</w:t>
      </w:r>
    </w:p>
    <w:p>
      <w:pPr>
        <w:ind w:left="0" w:right="0" w:firstLine="560"/>
        <w:spacing w:before="450" w:after="450" w:line="312" w:lineRule="auto"/>
      </w:pPr>
      <w:r>
        <w:rPr>
          <w:rFonts w:ascii="宋体" w:hAnsi="宋体" w:eastAsia="宋体" w:cs="宋体"/>
          <w:color w:val="000"/>
          <w:sz w:val="28"/>
          <w:szCs w:val="28"/>
        </w:rPr>
        <w:t xml:space="preserve">　　等到他十五岁的时候，由于当时的科隆发生了瘟疫，汤若望所就读的学校也只能无奈关闭。但是汤若望的学习并没有就此终止，他因为出众的成绩而被耶稣会推荐到罗马的德意志学院进行下一步的学习。正是因为他这种异常努力的态度对于他今后开展传教方面的目的打下了良好的基础。</w:t>
      </w:r>
    </w:p>
    <w:p>
      <w:pPr>
        <w:ind w:left="0" w:right="0" w:firstLine="560"/>
        <w:spacing w:before="450" w:after="450" w:line="312" w:lineRule="auto"/>
      </w:pPr>
      <w:r>
        <w:rPr>
          <w:rFonts w:ascii="宋体" w:hAnsi="宋体" w:eastAsia="宋体" w:cs="宋体"/>
          <w:color w:val="000"/>
          <w:sz w:val="28"/>
          <w:szCs w:val="28"/>
        </w:rPr>
        <w:t xml:space="preserve">　　纵观汤若望的学习生涯，他在他的故乡科隆所受到的熏陶和学习是他日后能够成为一名出色的传教士的重要因素和文化环境。</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2026-01-22T17:36:43+08:00</dcterms:created>
  <dcterms:modified xsi:type="dcterms:W3CDTF">2026-01-22T17:36:43+08:00</dcterms:modified>
</cp:coreProperties>
</file>

<file path=docProps/custom.xml><?xml version="1.0" encoding="utf-8"?>
<Properties xmlns="http://schemas.openxmlformats.org/officeDocument/2006/custom-properties" xmlns:vt="http://schemas.openxmlformats.org/officeDocument/2006/docPropsVTypes"/>
</file>