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夏竦为何被罢免？谏官和御史太强大了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士。一个月后，任命韩琦和范仲淹同为枢密副使，他们接连推辞五次，也没能拒绝。五个月之后，在宰相反复强调“此次是朝廷特用，和你出使辽国没有关系”的情况下，富弼才勉强接受了枢密副使的任命。两个战友都当上了枢密副使后，新任枢密使夏竦，则遭遇了前所未有的群殴。如果这些攻击是箭镞的话，夏竦现在已经变成了一只气息奄奄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宣布夏竦的任命，御史台和谏官们就吃了兴奋剂，接二连三上章弹劾。这些弹劾之词不知道是不是提前经过了商量，花样繁多，直击要害，面面俱到地总结了夏竦的所有弱点。“夏竦在陕西唯唯诺诺，置侍婢中军帐下，几乎引起兵变。”“就连元昊都看不起他，悬赏他的脑袋只要三千钱。”“夏竦阴险狡诈，就连足智多谋的吕夷简，也对他的卑劣人品忌惮三分，不把他当作一路人。老吕之所以在退位后举荐夏竦，就是为了消除他们之间的龃龉，“夏竦私下结交内侍!”“夏竦老是躲起来装病，但是一听到下诏启用他，立刻骑着马一颠一颠就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中丞王拱辰(此公也是状元出身)反复给仁宗解释：如果我们帝国是一株参天大树，那么夏竦就是树上的害虫，我们这些谏官就是啄木鸟，一定要揭露他的本来面目。仁宗觉得这些人多虑了，就站起来要走，王拱辰扑上去拉住他的衣角，非要坚持把话说完。就这样，在边境巡游一圈的夏竦，接连中了好几十支暗箭，非但没有得到任何军功，反而被人骂得两耳通红，灰头土脸地去自己节度使的本镇上班去了。夏竦的位子由杜衍来补上。一时之间,似乎是退休的吕夷简带走了朝廷的衰老懈怠之气，而夏竦也把奸邪思想打包带出了京城，朝堂处处洋溢着朝气蓬勃、正义凜然的气氛。一切迹象都显示着，目前这样一个班子，是稳定的，团结的，在消除了边境祸患之后，帝国将迎来一个漫长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竦的离开，是一个危险的信号，这表示帝国的谏官和御史们已经强大到了一个比较吓人的程度，仁宗这次被迫“纳谏”告诉他们：“只要你们团结起来，就没什么办不到的!”这就为结党埋下了伏笔。可是，没人顾得上什么隐藏的祸患。此时，有人对政局看在眼里，喜在心头，他急得抓耳挠腮，就忍不住跳出来，写了一篇古文《庆历盛德诗》。单看题目，这无疑又是一篇投机拍马之作。我们反复说，拍马屁没什么错，甚至可以说，拍马屁是官场上的潜规则，所不同的是个人的具体实施手段。同时，它也是领导很重要的一项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!要拍好一个专业的、绿色无公害的、可降解的马屁，难度很高!《庆历盛德诗》的作者显然缺乏这样的训练，他出手太重了，而且犯了忌讳——使用对比手法。你用对比也可以，但为什么非要拿现在的活人对比呢?野地里那么多死人，你诋毁谁不好?这个作者叫石介，号称“徂徕先生”，大家对他的评价是“乐善疾恶，喜声名，遇事奋然敢为”。他确实很“敢为”，在这首四言诗里，把他看上眼的人挨个夸奖了一番，原文很长，看起来也比较费劲，就不全文转述了。诗中说，宰相晏殊和章得象“重慎微密”，参知政事贾昌朝“昌朝儒者，学问该洽”，历数了范仲淹、韩琦、富弼的功劳，最后，表扬了欧阳修、余靖、王素、蔡襄这几名谏官。补充一点，王素是王旦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表扬到这里停止，也就罢了，但是石介往前走了一步——真理和谬误，天才和疯子，往往就取决于这一步。他针对刚刚离职的夏竦说:“众贤之进，如茅斯拔。大奸之去，如距斯脱。”而且将这次人事变动比喻为“昆虫踯躅，怪妖藏灭”。甚至还有“惟練若讷，一妖一孽”的说法，不过笔者在《石介传》中并未找到此句。远在外地的夏竦很纳闷，也很郁闷，自己究竟何德何能,无故招来如此众多的敌人?即便他离开京城，那些攻击的人还不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他就被安排到亳州任通判，在那里，他耗费心力写了一篇万言书给仁宗，为自己辩白。仁宗已经被舆论左右了，指定学士孙忭批复，孙忭给夏竦回复说:“图功效莫若罄忠勤，弭镑言莫若修实行。”语气里包含着讽刺，意思就是希望夏竦好好改造思想，实践高尚的人生理念，用实际行动来立功，消除负面影响。夏竦很生气，但当他听到从京城传来的《庆历盛德诗》后，这点气就算不得什么了。可是现在正是失势之时，他能怎么样呢?被凄凉、无奈情绪淹没的夏竦，开始有点迷茫了，他对自己的人生和未来，首次有了强烈的不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