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团练湘勇：曾国藩的平乱之路与湘军崛起</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19世纪中叶，清王朝的统治在太平天国运动的猛烈冲击下摇摇欲坠。当正规军八旗与绿营节节败退，地方秩序濒临崩溃之际，曾国藩以一介在籍侍郎的身份，临危受命组建乡勇，开启了平定内部动乱的艰难征程，也为晚清军事格局带来了颠覆性的变革。　　临危受命...</w:t>
      </w:r>
    </w:p>
    <w:p>
      <w:pPr>
        <w:ind w:left="0" w:right="0" w:firstLine="560"/>
        <w:spacing w:before="450" w:after="450" w:line="312" w:lineRule="auto"/>
      </w:pPr>
      <w:r>
        <w:rPr>
          <w:rFonts w:ascii="宋体" w:hAnsi="宋体" w:eastAsia="宋体" w:cs="宋体"/>
          <w:color w:val="000"/>
          <w:sz w:val="28"/>
          <w:szCs w:val="28"/>
        </w:rPr>
        <w:t xml:space="preserve">　　19世纪中叶，清王朝的统治在太平天国运动的猛烈冲击下摇摇欲坠。当正规军八旗与绿营节节败退，地方秩序濒临崩溃之际，曾国藩以一介在籍侍郎的身份，临危受命组建乡勇，开启了平定内部动乱的艰难征程，也为晚清军事格局带来了颠覆性的变革。</w:t>
      </w:r>
    </w:p>
    <w:p>
      <w:pPr>
        <w:ind w:left="0" w:right="0" w:firstLine="560"/>
        <w:spacing w:before="450" w:after="450" w:line="312" w:lineRule="auto"/>
      </w:pPr>
      <w:r>
        <w:rPr>
          <w:rFonts w:ascii="宋体" w:hAnsi="宋体" w:eastAsia="宋体" w:cs="宋体"/>
          <w:color w:val="000"/>
          <w:sz w:val="28"/>
          <w:szCs w:val="28"/>
        </w:rPr>
        <w:t xml:space="preserve">　　临危受命，团练湘勇破困局</w:t>
      </w:r>
    </w:p>
    <w:p>
      <w:pPr>
        <w:ind w:left="0" w:right="0" w:firstLine="560"/>
        <w:spacing w:before="450" w:after="450" w:line="312" w:lineRule="auto"/>
      </w:pPr>
      <w:r>
        <w:rPr>
          <w:rFonts w:ascii="宋体" w:hAnsi="宋体" w:eastAsia="宋体" w:cs="宋体"/>
          <w:color w:val="000"/>
          <w:sz w:val="28"/>
          <w:szCs w:val="28"/>
        </w:rPr>
        <w:t xml:space="preserve">　　咸丰二年，太平军一路北上，势如破竹，清军绿营、八旗军久疏战阵，战斗力孱弱，面对太平军的凌厉攻势，屡屡溃败，根本无法承担起镇压叛乱的重任。清王朝的统治根基在战火中剧烈摇晃，地方乡绅与百姓的生命财产安全也岌岌可危。</w:t>
      </w:r>
    </w:p>
    <w:p>
      <w:pPr>
        <w:ind w:left="0" w:right="0" w:firstLine="560"/>
        <w:spacing w:before="450" w:after="450" w:line="312" w:lineRule="auto"/>
      </w:pPr>
      <w:r>
        <w:rPr>
          <w:rFonts w:ascii="宋体" w:hAnsi="宋体" w:eastAsia="宋体" w:cs="宋体"/>
          <w:color w:val="000"/>
          <w:sz w:val="28"/>
          <w:szCs w:val="28"/>
        </w:rPr>
        <w:t xml:space="preserve">　　彼时正因母丧在籍的曾国藩，接到清廷委派其帮办团练的谕旨。他敏锐地意识到，依靠腐朽的旧式军队已无法扭转局势，必须另辟蹊径，组建一支全新的、有战斗力的地方武装。曾国藩摒弃了传统团练分散零散、缺乏统一指挥的弊端，以“选士人、领山农”为核心原则，在湖南积极招募朴实坚韧的山乡农民，选拔有学识、重气节的士人为将领，组建起一支纪律严明、凝聚力强的乡勇队伍，这支力量便是后来名震天下的湘军的雏形。</w:t>
      </w:r>
    </w:p>
    <w:p>
      <w:pPr>
        <w:ind w:left="0" w:right="0" w:firstLine="560"/>
        <w:spacing w:before="450" w:after="450" w:line="312" w:lineRule="auto"/>
      </w:pPr>
      <w:r>
        <w:rPr>
          <w:rFonts w:ascii="宋体" w:hAnsi="宋体" w:eastAsia="宋体" w:cs="宋体"/>
          <w:color w:val="000"/>
          <w:sz w:val="28"/>
          <w:szCs w:val="28"/>
        </w:rPr>
        <w:t xml:space="preserve">　　在组建过程中，曾国藩制定了严苛的营规，强调“忠君信义”的思想教化，让乡勇从根源上树立起服从指挥、奋勇作战的信念。他还摒弃了旧式军队的积弊，注重对士兵的实战训练，使得这支乡勇队伍从诞生之初，就具备了远超旧式军队的战斗力和组织性，为后续平定动乱奠定了坚实基础。</w:t>
      </w:r>
    </w:p>
    <w:p>
      <w:pPr>
        <w:ind w:left="0" w:right="0" w:firstLine="560"/>
        <w:spacing w:before="450" w:after="450" w:line="312" w:lineRule="auto"/>
      </w:pPr>
      <w:r>
        <w:rPr>
          <w:rFonts w:ascii="宋体" w:hAnsi="宋体" w:eastAsia="宋体" w:cs="宋体"/>
          <w:color w:val="000"/>
          <w:sz w:val="28"/>
          <w:szCs w:val="28"/>
        </w:rPr>
        <w:t xml:space="preserve">　　步步为营，湘军鏖战定乾坤</w:t>
      </w:r>
    </w:p>
    <w:p>
      <w:pPr>
        <w:ind w:left="0" w:right="0" w:firstLine="560"/>
        <w:spacing w:before="450" w:after="450" w:line="312" w:lineRule="auto"/>
      </w:pPr>
      <w:r>
        <w:rPr>
          <w:rFonts w:ascii="宋体" w:hAnsi="宋体" w:eastAsia="宋体" w:cs="宋体"/>
          <w:color w:val="000"/>
          <w:sz w:val="28"/>
          <w:szCs w:val="28"/>
        </w:rPr>
        <w:t xml:space="preserve">　　湘军组建完成后，迅速投入到与太平军的作战中。面对太平军强大的军事力量和灵活的战术，曾国藩采取稳扎稳打的战略，以水师为依托，牢牢控制长江中下游水域，切断太平军的补给线，同时陆师步步紧逼，与太平军展开艰苦卓绝的拉锯战。</w:t>
      </w:r>
    </w:p>
    <w:p>
      <w:pPr>
        <w:ind w:left="0" w:right="0" w:firstLine="560"/>
        <w:spacing w:before="450" w:after="450" w:line="312" w:lineRule="auto"/>
      </w:pPr>
      <w:r>
        <w:rPr>
          <w:rFonts w:ascii="宋体" w:hAnsi="宋体" w:eastAsia="宋体" w:cs="宋体"/>
          <w:color w:val="000"/>
          <w:sz w:val="28"/>
          <w:szCs w:val="28"/>
        </w:rPr>
        <w:t xml:space="preserve">　　在湘潭之战中，湘军初露锋芒，以少胜多，打破了太平军不可战胜的神话，极大地提振了清军的士气。此后，曾国藩率领湘军乘胜追击，相继攻克武昌、田家镇等地，逐步扭转了战局。而在最为关键的安庆之战中，湘军围城长达一年之久，面对太平军的顽强抵抗和援军的进攻，曾国藩坚定信念，严令将士死守阵地，最终成功攻克安庆，切断了太平天国都城天京的上游屏障，为后续攻克天京铺平了道路。</w:t>
      </w:r>
    </w:p>
    <w:p>
      <w:pPr>
        <w:ind w:left="0" w:right="0" w:firstLine="560"/>
        <w:spacing w:before="450" w:after="450" w:line="312" w:lineRule="auto"/>
      </w:pPr>
      <w:r>
        <w:rPr>
          <w:rFonts w:ascii="宋体" w:hAnsi="宋体" w:eastAsia="宋体" w:cs="宋体"/>
          <w:color w:val="000"/>
          <w:sz w:val="28"/>
          <w:szCs w:val="28"/>
        </w:rPr>
        <w:t xml:space="preserve">　　除了正面战场的浴血奋战，曾国藩还注重地方秩序的重建与恢复。在湘军所到之处，他积极推行保甲制度，整顿地方治安，安抚流离失所的百姓，恢复农业生产，既稳定了后方，也为湘军提供了坚实的物资保障和人力支持。湘军在战场上的节节胜利，不仅逐步平定了太平天国运动，也挽救了岌岌可危的清王朝统治，重新稳定了国内的局势。</w:t>
      </w:r>
    </w:p>
    <w:p>
      <w:pPr>
        <w:ind w:left="0" w:right="0" w:firstLine="560"/>
        <w:spacing w:before="450" w:after="450" w:line="312" w:lineRule="auto"/>
      </w:pPr>
      <w:r>
        <w:rPr>
          <w:rFonts w:ascii="宋体" w:hAnsi="宋体" w:eastAsia="宋体" w:cs="宋体"/>
          <w:color w:val="000"/>
          <w:sz w:val="28"/>
          <w:szCs w:val="28"/>
        </w:rPr>
        <w:t xml:space="preserve">　　深远影响，团练模式启新篇</w:t>
      </w:r>
    </w:p>
    <w:p>
      <w:pPr>
        <w:ind w:left="0" w:right="0" w:firstLine="560"/>
        <w:spacing w:before="450" w:after="450" w:line="312" w:lineRule="auto"/>
      </w:pPr>
      <w:r>
        <w:rPr>
          <w:rFonts w:ascii="宋体" w:hAnsi="宋体" w:eastAsia="宋体" w:cs="宋体"/>
          <w:color w:val="000"/>
          <w:sz w:val="28"/>
          <w:szCs w:val="28"/>
        </w:rPr>
        <w:t xml:space="preserve">　　曾国藩组建乡勇平定内部动乱，不仅成功扭转了晚清的军事危局，更带来了深远的历史影响。他所创建的湘军，打破了传统兵制的束缚，开创了地方团练武装崛起的先河。湘军以地域为纽带、以儒家伦理为精神纽带的组织模式，成为晚清军事变革的重要起点，此后各地纷纷效仿，地方武装力量逐渐兴起，改变了晚清中央与地方的军事力量格局。</w:t>
      </w:r>
    </w:p>
    <w:p>
      <w:pPr>
        <w:ind w:left="0" w:right="0" w:firstLine="560"/>
        <w:spacing w:before="450" w:after="450" w:line="312" w:lineRule="auto"/>
      </w:pPr>
      <w:r>
        <w:rPr>
          <w:rFonts w:ascii="宋体" w:hAnsi="宋体" w:eastAsia="宋体" w:cs="宋体"/>
          <w:color w:val="000"/>
          <w:sz w:val="28"/>
          <w:szCs w:val="28"/>
        </w:rPr>
        <w:t xml:space="preserve">　　同时，曾国藩在组建乡勇过程中推行的一系列治军理念和用人原则，也为后世提供了宝贵的借鉴。他强调将领的品德与才能并重，注重军队的思想教化和纪律建设，这种治军思路让湘军在长期作战中始终保持着强大的凝聚力和战斗力。此外，湘军的崛起也推动了晚清政治、经济和社会的一系列变革，为近代中国的转型埋下了伏笔。</w:t>
      </w:r>
    </w:p>
    <w:p>
      <w:pPr>
        <w:ind w:left="0" w:right="0" w:firstLine="560"/>
        <w:spacing w:before="450" w:after="450" w:line="312" w:lineRule="auto"/>
      </w:pPr>
      <w:r>
        <w:rPr>
          <w:rFonts w:ascii="宋体" w:hAnsi="宋体" w:eastAsia="宋体" w:cs="宋体"/>
          <w:color w:val="000"/>
          <w:sz w:val="28"/>
          <w:szCs w:val="28"/>
        </w:rPr>
        <w:t xml:space="preserve">　　曾国藩以临危受命的勇气和坚韧不拔的意志，通过组建乡勇，走出了一条平定内部动乱的独特道路。他的这段历史，不仅是晚清军事史上的重要篇章，更折射出在时代巨变中，个人如何凭借智慧和担当，力挽狂澜，为国家和社会稳定贡献力量，其精神与实践，至今仍值得我们深思与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2026-08-01T13:58:46+08:00</dcterms:created>
  <dcterms:modified xsi:type="dcterms:W3CDTF">2026-08-01T13:58:46+08:00</dcterms:modified>
</cp:coreProperties>
</file>

<file path=docProps/custom.xml><?xml version="1.0" encoding="utf-8"?>
<Properties xmlns="http://schemas.openxmlformats.org/officeDocument/2006/custom-properties" xmlns:vt="http://schemas.openxmlformats.org/officeDocument/2006/docPropsVTypes"/>
</file>