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《辽史》的历史影响：该如何评价《辽史》一书</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辽史》的缺陷虽多，《辽史》作为现存唯一的一部比较系统、完整地记载了辽朝历史事实的著作，其珍贵和重要性是不言而喻的。而且《辽史》保存了许多由耶律俨的《辽实录》和陈大任的《辽史》二书所记载的许多材料，因而其史料价值还是比较高的。　　由于耶...</w:t>
      </w:r>
    </w:p>
    <w:p>
      <w:pPr>
        <w:ind w:left="0" w:right="0" w:firstLine="560"/>
        <w:spacing w:before="450" w:after="450" w:line="312" w:lineRule="auto"/>
      </w:pPr>
      <w:r>
        <w:rPr>
          <w:rFonts w:ascii="宋体" w:hAnsi="宋体" w:eastAsia="宋体" w:cs="宋体"/>
          <w:color w:val="000"/>
          <w:sz w:val="28"/>
          <w:szCs w:val="28"/>
        </w:rPr>
        <w:t xml:space="preserve">　　《辽史》的缺陷虽多，《辽史》作为现存唯一的一部比较系统、完整地记载了辽朝历史事实的著作，其珍贵和重要性是不言而喻的。而且《辽史》保存了许多由耶律俨的《辽实录》和陈大任的《辽史》二书所记载的许多材料，因而其史料价值还是比较高的。</w:t>
      </w:r>
    </w:p>
    <w:p>
      <w:pPr>
        <w:ind w:left="0" w:right="0" w:firstLine="560"/>
        <w:spacing w:before="450" w:after="450" w:line="312" w:lineRule="auto"/>
      </w:pPr>
      <w:r>
        <w:rPr>
          <w:rFonts w:ascii="宋体" w:hAnsi="宋体" w:eastAsia="宋体" w:cs="宋体"/>
          <w:color w:val="000"/>
          <w:sz w:val="28"/>
          <w:szCs w:val="28"/>
        </w:rPr>
        <w:t xml:space="preserve">　　由于耶律俨实录和陈大任辽史都已失传，元修辽史成了现存唯一的一部比较系统、完整地记载辽的官修史书。它提供了一些研究当时阶级斗争、生产斗争、民族关系等问题的材料。</w:t>
      </w:r>
    </w:p>
    <w:p>
      <w:pPr>
        <w:ind w:left="0" w:right="0" w:firstLine="560"/>
        <w:spacing w:before="450" w:after="450" w:line="312" w:lineRule="auto"/>
      </w:pPr>
      <w:r>
        <w:rPr>
          <w:rFonts w:ascii="宋体" w:hAnsi="宋体" w:eastAsia="宋体" w:cs="宋体"/>
          <w:color w:val="000"/>
          <w:sz w:val="28"/>
          <w:szCs w:val="28"/>
        </w:rPr>
        <w:t xml:space="preserve">　　例如，天祚纪反映出，当辽朝对女真的战争节节失败的时候，汉族农民和各族人民纷纷起义，其中由安生儿、张高儿领导的起义军多达二十万人。又如营卫志、礼志提供了契丹部落的建置、分布，以及游牧民族风俗习惯的材料。地理志和百官志记录了当时的地理建置和农牧区统治机构的概况。本纪、部族表、属国表、二国外纪等部分还保存了一些研究契丹以外各族历史以及中外关系史的参考资料。从辽史里还可以看到，当时草原上由于农业的发展，手工业人口的增加，逐步出现了一些农业聚落和城市。特别是先后建立的上京和中京，与南京(今北京)有着密切的联系，从而沟通了这一广阔地区的经济和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