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探索历史人物：阎乐的身份与影响</w:t>
      </w:r>
      <w:bookmarkEnd w:id="1"/>
    </w:p>
    <w:p>
      <w:pPr>
        <w:jc w:val="center"/>
        <w:spacing w:before="0" w:after="450"/>
      </w:pPr>
      <w:r>
        <w:rPr>
          <w:rFonts w:ascii="Arial" w:hAnsi="Arial" w:eastAsia="Arial" w:cs="Arial"/>
          <w:color w:val="999999"/>
          <w:sz w:val="20"/>
          <w:szCs w:val="20"/>
        </w:rPr>
        <w:t xml:space="preserve">来源：网络  作者：红尘浅笑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在中国历史的长河中，有许多令人瞩目的人物，他们的故事和贡献为后人所传颂。然而，也有一些人物因为种种原因而被历史遗忘，阎乐便是其中之一。那么，阎乐到底是谁呢？今天，我们就来揭开这个谜团。　　阎乐，东汉时期的人物，他的名字在历史资料中并不多...</w:t>
      </w:r>
    </w:p>
    <w:p>
      <w:pPr>
        <w:ind w:left="0" w:right="0" w:firstLine="560"/>
        <w:spacing w:before="450" w:after="450" w:line="312" w:lineRule="auto"/>
      </w:pPr>
      <w:r>
        <w:rPr>
          <w:rFonts w:ascii="宋体" w:hAnsi="宋体" w:eastAsia="宋体" w:cs="宋体"/>
          <w:color w:val="000"/>
          <w:sz w:val="28"/>
          <w:szCs w:val="28"/>
        </w:rPr>
        <w:t xml:space="preserve">　　在中国历史的长河中，有许多令人瞩目的人物，他们的故事和贡献为后人所传颂。然而，也有一些人物因为种种原因而被历史遗忘，阎乐便是其中之一。那么，阎乐到底是谁呢？今天，我们就来揭开这个谜团。</w:t>
      </w:r>
    </w:p>
    <w:p>
      <w:pPr>
        <w:ind w:left="0" w:right="0" w:firstLine="560"/>
        <w:spacing w:before="450" w:after="450" w:line="312" w:lineRule="auto"/>
      </w:pPr>
      <w:r>
        <w:rPr>
          <w:rFonts w:ascii="宋体" w:hAnsi="宋体" w:eastAsia="宋体" w:cs="宋体"/>
          <w:color w:val="000"/>
          <w:sz w:val="28"/>
          <w:szCs w:val="28"/>
        </w:rPr>
        <w:t xml:space="preserve">　　阎乐，东汉时期的人物，他的名字在历史资料中并不多见，但他的存在却有着重要的意义。据史料记载，阎乐是东汉名臣杨震的子孙，属于弘农杨氏家族的一员。弘农杨氏是东汉时期的名门望族，其家族成员在政治、文化等方面都有着显著的成就。</w:t>
      </w:r>
    </w:p>
    <w:p>
      <w:pPr>
        <w:ind w:left="0" w:right="0" w:firstLine="560"/>
        <w:spacing w:before="450" w:after="450" w:line="312" w:lineRule="auto"/>
      </w:pPr>
      <w:r>
        <w:rPr>
          <w:rFonts w:ascii="宋体" w:hAnsi="宋体" w:eastAsia="宋体" w:cs="宋体"/>
          <w:color w:val="000"/>
          <w:sz w:val="28"/>
          <w:szCs w:val="28"/>
        </w:rPr>
        <w:t xml:space="preserve">　　阎乐在东汉时期担任过司隶校尉从事的职务。司隶校尉是东汉时期的一个重要官职，主要负责京城及周边地区的治安和司法事务。作为司隶校尉的从事，阎乐的职责是协助校尉处理日常事务，维护地区的稳定和秩序。</w:t>
      </w:r>
    </w:p>
    <w:p>
      <w:pPr>
        <w:ind w:left="0" w:right="0" w:firstLine="560"/>
        <w:spacing w:before="450" w:after="450" w:line="312" w:lineRule="auto"/>
      </w:pPr>
      <w:r>
        <w:rPr>
          <w:rFonts w:ascii="宋体" w:hAnsi="宋体" w:eastAsia="宋体" w:cs="宋体"/>
          <w:color w:val="000"/>
          <w:sz w:val="28"/>
          <w:szCs w:val="28"/>
        </w:rPr>
        <w:t xml:space="preserve">　　然而，阎乐的名字在历史资料中并不多见，这可能与他的政治立场和生涯有关。据了解，阎乐在政治上倾向于外戚集团，而外戚集团在东汉晚期因为专权乱政而受到了士大夫阶层的强烈反对。因此，阎乐在政治斗争中可能站错了队伍，最终未能在历史上留下更为显赫的名声。</w:t>
      </w:r>
    </w:p>
    <w:p>
      <w:pPr>
        <w:ind w:left="0" w:right="0" w:firstLine="560"/>
        <w:spacing w:before="450" w:after="450" w:line="312" w:lineRule="auto"/>
      </w:pPr>
      <w:r>
        <w:rPr>
          <w:rFonts w:ascii="宋体" w:hAnsi="宋体" w:eastAsia="宋体" w:cs="宋体"/>
          <w:color w:val="000"/>
          <w:sz w:val="28"/>
          <w:szCs w:val="28"/>
        </w:rPr>
        <w:t xml:space="preserve">　　尽管如此，我们不能忽视阎乐的贡献和影响。作为司隶校尉的从事，他在维护地区稳定和秩序方面发挥了重要作用。同时，作为弘农杨氏家族的一员，他也为家族的发展和繁荣做出了贡献。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2026-08-09T18:48:01+08:00</dcterms:created>
  <dcterms:modified xsi:type="dcterms:W3CDTF">2026-08-09T18:48:01+08:00</dcterms:modified>
</cp:coreProperties>
</file>

<file path=docProps/custom.xml><?xml version="1.0" encoding="utf-8"?>
<Properties xmlns="http://schemas.openxmlformats.org/officeDocument/2006/custom-properties" xmlns:vt="http://schemas.openxmlformats.org/officeDocument/2006/docPropsVTypes"/>
</file>