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北齐皇帝高洋为何性情大变，是真残暴还是精神病？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封建社会长达两千年，历史上的皇帝也是多不胜数，其中北齐皇帝高洋可以算作死皇帝中的奇葩！在位前期兢兢业业，为勤于政事，但是后期却荒淫无道，连自己的母亲、岳母都不放过，终日酗酒。最后高洋因为饮酒过量导致无法饮食而亡。高洋什么会性情大变？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封建社会长达两千年，历史上的皇帝也是多不胜数，其中北齐皇帝高洋可以算作死皇帝中的奇葩！在位前期兢兢业业，为勤于政事，但是后期却荒淫无道，连自己的母亲、岳母都不放过，终日酗酒。最后高洋因为饮酒过量导致无法饮食而亡。高洋什么会性情大变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高洋是何许人？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显祖文宣皇帝高洋，是南北朝时期北齐政权的开国皇帝。他是东魏权臣、北齐神武皇帝高欢次子、文襄皇帝高澄的同母弟，母亲为娄氏。出生时有异兆，相貌奇特。幼时其貌不扬，沉默寡言，其实大智若愚，聪慧过人，深沉有大度。虽常被兄弟嘲笑或捉弄，但其才能甚得父亲欣赏。在位初期励精图治，但后期却变得暴虐无度，极尽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文宣皇帝在位前期勤于政事，以法驭下，并能任用杨愔等人，勤于武备，征伐四克。后来神智昏乱，猜忌残暴，虐杀兄弟，饮酒无节制，最后因饮酒过量无法饮食。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暴虐无道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即位至天保六年（555年），随着四邻安定，大权统摄，高洋意志开始松弛，由勤勉走向荒淫暴虐。高洋兴建高台时，曾单独爬上最高处，居民看到纷纷胆跳心惊。并时常在街道裸露身体，尽管当时季节正处寒冬。 还常常涂脂抹粉，穿着妇女的衣服在大街上招摇过市。或者招纳一大批妇女进宫，供自己和亲信日夜放纵。高洋曾有一个非常宠爱的薛嫔，容貌倾国，姿色万千。高洋和她如胶似漆、整日厮守在一起。一天，高洋喝得酩酊大醉，忽然想起薛嫔曾和昭武王高岳有过暧昧关系，一时妒心大发，抽出匕首把薛嫔杀了，然后把尸体揣在怀里，又醉醺醺地去找人喝酒。酒过三巡，高洋忽然从怀里把尸体掏出，然后若无其事地将尸体一一支解，把薛嫔的髀骨做成一个瑟琶，自弹自唱起来，在座者个个毛骨悚然，全身战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好酒暴亡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晚年过于好酒导致身体虚亏，于是在天保十年（559年）十月甲午日（公历11月25日）暴亡，时年33岁。文宣帝遗诏：“凡诸凶事一依俭约。三年之丧，虽曰达礼，汉文革创，通行自昔，义有存焉，同之可也，丧月之断限以三十六日。嗣主、百僚、内外遐迩奉制割情，悉从公除。”同年十一月，文宣帝梓宫回到还京师邺城。十二月，殡于太极前殿。乾明元年（560年）二月，葬于武宁陵，谥曰文宣皇帝，庙号威宗。武平初年，又改谥号为文宣，庙号显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高洋对李氏相敬如宾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的女人，只有一个没有受到他的欺侮，那就是皇后李氏。李氏是汉人，才色俱美。高洋当上皇帝后便立了李氏为皇后，高洋对后妃虽喜怒无常，厌烦了就杀掉，但对李氏却以礼相待;至于对李氏的母亲和姐姐，他就另眼相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