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李渊与玄武门之变：无力扭转的历史车轮</w:t>
      </w:r>
      <w:bookmarkEnd w:id="1"/>
    </w:p>
    <w:p>
      <w:pPr>
        <w:jc w:val="center"/>
        <w:spacing w:before="0" w:after="450"/>
      </w:pPr>
      <w:r>
        <w:rPr>
          <w:rFonts w:ascii="Arial" w:hAnsi="Arial" w:eastAsia="Arial" w:cs="Arial"/>
          <w:color w:val="999999"/>
          <w:sz w:val="20"/>
          <w:szCs w:val="20"/>
        </w:rPr>
        <w:t xml:space="preserve">来源：网络  作者：紫陌红尘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长河中，唐朝的建立无疑是一个极为关键的节点。而在唐朝建立之初，一场震惊后世的事件——玄武门之变，不仅决定了皇室的命运，更影响了整个国家的未来走向。这场政变由李世民发起，而当时的皇帝李渊似乎未能有效阻止这一切。那么，为何李渊...</w:t>
      </w:r>
    </w:p>
    <w:p>
      <w:pPr>
        <w:ind w:left="0" w:right="0" w:firstLine="560"/>
        <w:spacing w:before="450" w:after="450" w:line="312" w:lineRule="auto"/>
      </w:pPr>
      <w:r>
        <w:rPr>
          <w:rFonts w:ascii="宋体" w:hAnsi="宋体" w:eastAsia="宋体" w:cs="宋体"/>
          <w:color w:val="000"/>
          <w:sz w:val="28"/>
          <w:szCs w:val="28"/>
        </w:rPr>
        <w:t xml:space="preserve">　　在中国古代历史长河中，唐朝的建立无疑是一个极为关键的节点。而在唐朝建立之初，一场震惊后世的事件——玄武门之变，不仅决定了皇室的命运，更影响了整个国家的未来走向。这场政变由李世民发起，而当时的皇帝李渊似乎未能有效阻止这一切。那么，为何李渊没有能力阻止玄武门之变呢?</w:t>
      </w:r>
    </w:p>
    <w:p>
      <w:pPr>
        <w:ind w:left="0" w:right="0" w:firstLine="560"/>
        <w:spacing w:before="450" w:after="450" w:line="312" w:lineRule="auto"/>
      </w:pPr>
      <w:r>
        <w:rPr>
          <w:rFonts w:ascii="宋体" w:hAnsi="宋体" w:eastAsia="宋体" w:cs="宋体"/>
          <w:color w:val="000"/>
          <w:sz w:val="28"/>
          <w:szCs w:val="28"/>
        </w:rPr>
        <w:t xml:space="preserve">　　首先，我们必须了解李渊当时的政治处境。虽然身为皇帝，但李渊在政变之前已经逐渐失去了对朝政的控制。他的儿子们各自拥有强大的军事力量和广泛的人脉网络，特别是李世民，他在军事上的才能和政治上的影响力都使得李渊难以对其施加有效的制约。此外，李建成和李元吉等其他皇子也有自己的势力，这使得李渊在处理家庭内部关系时显得力不从心。</w:t>
      </w:r>
    </w:p>
    <w:p>
      <w:pPr>
        <w:ind w:left="0" w:right="0" w:firstLine="560"/>
        <w:spacing w:before="450" w:after="450" w:line="312" w:lineRule="auto"/>
      </w:pPr>
      <w:r>
        <w:rPr>
          <w:rFonts w:ascii="宋体" w:hAnsi="宋体" w:eastAsia="宋体" w:cs="宋体"/>
          <w:color w:val="000"/>
          <w:sz w:val="28"/>
          <w:szCs w:val="28"/>
        </w:rPr>
        <w:t xml:space="preserve">　　其次，李渊的个人能力和身体状况也是一个不容忽视的因素。据史料记载，李渊晚年身体多病，精力不如从前，这在一定程度上削弱了他应对突发事件的能力。而在政治上，他可能也缺乏足够的警觉性和果断性，未能及时洞察到政变的迹象，或是即便察觉到了，也没有采取有效的预防措施。</w:t>
      </w:r>
    </w:p>
    <w:p>
      <w:pPr>
        <w:ind w:left="0" w:right="0" w:firstLine="560"/>
        <w:spacing w:before="450" w:after="450" w:line="312" w:lineRule="auto"/>
      </w:pPr>
      <w:r>
        <w:rPr>
          <w:rFonts w:ascii="宋体" w:hAnsi="宋体" w:eastAsia="宋体" w:cs="宋体"/>
          <w:color w:val="000"/>
          <w:sz w:val="28"/>
          <w:szCs w:val="28"/>
        </w:rPr>
        <w:t xml:space="preserve">　　再者，李渊可能对自己的儿子们抱有一定的信任和期望。在玄武门之变之前，尽管兄弟间的权力斗争已经相当激烈，但李渊可能仍然希望他们能够通过和平的方式解决问题。这种父爱的期待可能让他在判断形势时出现了偏差，不愿意轻易相信儿子们会走到兵戎相见的地步。</w:t>
      </w:r>
    </w:p>
    <w:p>
      <w:pPr>
        <w:ind w:left="0" w:right="0" w:firstLine="560"/>
        <w:spacing w:before="450" w:after="450" w:line="312" w:lineRule="auto"/>
      </w:pPr>
      <w:r>
        <w:rPr>
          <w:rFonts w:ascii="宋体" w:hAnsi="宋体" w:eastAsia="宋体" w:cs="宋体"/>
          <w:color w:val="000"/>
          <w:sz w:val="28"/>
          <w:szCs w:val="28"/>
        </w:rPr>
        <w:t xml:space="preserve">　　最后，当时的朝廷内部可能存在大量的派系和利益集团。这些势力的牵扯和博弈，使得李渊难以凝聚起足够的支持力量来对抗李世民。在这种情况下，即使李渊有意阻止政变，也可能因为缺乏足够的盟友和资源而无法实施。</w:t>
      </w:r>
    </w:p>
    <w:p>
      <w:pPr>
        <w:ind w:left="0" w:right="0" w:firstLine="560"/>
        <w:spacing w:before="450" w:after="450" w:line="312" w:lineRule="auto"/>
      </w:pPr>
      <w:r>
        <w:rPr>
          <w:rFonts w:ascii="宋体" w:hAnsi="宋体" w:eastAsia="宋体" w:cs="宋体"/>
          <w:color w:val="000"/>
          <w:sz w:val="28"/>
          <w:szCs w:val="28"/>
        </w:rPr>
        <w:t xml:space="preserve">　　综上所述，李渊之所以没有能力阻止玄武门之变，是由于他个人的权力受限、身体状况不佳、对子嗣的信任以及朝廷内部的复杂局势共同作用的结果。这场政变最终确立了李世民的皇位，开启了唐朝的“贞观之治”，也为后世留下了深刻的历史教训。在历史的洪流中，李渊的身影或许显得有些无力，但他所经历的这一切，无疑为我们提供了一个关于权力、家族和人性的深刻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2026-08-22T03:24:35+08:00</dcterms:created>
  <dcterms:modified xsi:type="dcterms:W3CDTF">2026-08-22T03:24:35+08:00</dcterms:modified>
</cp:coreProperties>
</file>

<file path=docProps/custom.xml><?xml version="1.0" encoding="utf-8"?>
<Properties xmlns="http://schemas.openxmlformats.org/officeDocument/2006/custom-properties" xmlns:vt="http://schemas.openxmlformats.org/officeDocument/2006/docPropsVTypes"/>
</file>