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春秋时期铸鼎大量使用垫片 鎏金过程须有汞做载体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铸造史上，最早出现的就是土陶范铸造。由两块土陶范对扣起来，浇铸出实心的、造型比较简单的小型工具，发展到由多块外范加一块芯范的铸造技术，就铸造出了有空腔的容器，空腔容器的铸造成功，是在铸造技术上完成了一次关键性的飞跃。从简单的小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铸造史上，最早出现的就是土陶范铸造。由两块土陶范对扣起来，浇铸出实心的、造型比较简单的小型工具，发展到由多块外范加一块芯范的铸造技术，就铸造出了有空腔的容器，空腔容器的铸造成功，是在铸造技术上完成了一次关键性的飞跃。从简单的小工具到大型容器，经历了400年左右的时间。我们还是以圆鼎为例，看一下它的铸造工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期的三足圆鼎为什么要铸成锥形足呢?这是因为在脱范时，只有将三足制成尖锥形，才能脱下三块外范的缘故。这一时期鼎的外底都留有“Y”形的范线，三条线之间的夹角均为120°。后来工匠们发明了增加一块底外范，再加三块腹外范的方法之后，就由锥形足变成了柱形足。柱形足可以加高，鼎的造型就更加雄伟和美观了。大多数商代晚期和西周早期的圆鼎，就是这一技术的产物。特点就是在鼎底的外侧有“△”的范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进步就是由浑铸发展到分铸，所谓浑铸，就是整器一次浇铸而成，对技术操作要求很高，制范、脱范比较困难，费时费力还效率低，适用于铸造结构较简单的器物。而分铸是将所铸之器的某一部分先铸出来，然后再将先铸出的部件固定在外范的某一部位，二次浇铸，将其铸为一体。或是两件以上部分，分别单铸后，再用铆接、套接或焊接的方法连成一器。效率提高，更便于铸造结构较复杂的器物和批量生产。分铸法虽在商周就有，但真正广泛使用是在春秋开始，春秋及以后铸鼎已经基本不再用浑铸法。鼎的两耳由原来的直耳变为附耳，柱形足变成了造型更富力度与美感的兽蹄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春秋开始，铸鼎时大量使用垫片，器壁厚度控制得更加熟练，造出很多壁薄而均匀的铜器。这种现象不仅在鼎上，在很多容器上均可见到垫片使用的痕迹。战国时期普遍流行的错金、错银、鎏金、錾刻等新工艺，都反映了青铜铸造工艺与加工技术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鎏金工艺的出现，说明了人类对汞的制取技术的完成，因为鎏金过程必须有汞做载体。错金、错银工艺与钢制工具的出现有着直接的关系，钢制工具实现了可以在青铜器上刻槽，这种钢制小工具制品的大量使用，正是广泛发生在战国时期。各种工艺和范铸技术的进步，必然会在铸成的青铜器上留下痕迹，与所对应的时代手工业技术的进步必然一致。我们所说的范线、垫片等都是使用土陶范铸造时留在青铜器上的痕迹。后来使用蜡模铸造后，不再使用多块范，也不需要垫片了，范线、垫片的痕迹也就自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不是有范线就一定是真品呢?一个朋友曾带着一件西周青铜圆鼎来鉴定，鼎口径约25厘米，纹饰也丰富。从造型和纹饰上看，找不出明显的毛病，尽管我对表面的红斑绿锈看着不顺眼，但缺少说服力。这时他提醒，“你看这范线多清楚，多开门”。笔者一看，问题就出在范线上，在鼎底的外侧有“△”的范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三角形的范线不但清晰，而且宽窄不变，平直均匀，这恰恰说明造伪者是用蜡模铸造，有意做出了“△”的范线来，冒充土陶范所铸。“△”范线是几块外范合范时对接不严所致，宽窄不一、线条不齐，用蜡模法有意铸出范线，反而成了有说服力的仿古证据。另外还有一种可能，就是仿古器的人有意留一点破绽，一旦遇到查扣出土文物时，可以立即举证是仿古铜工艺品，而免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