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希腊城邦古典文化对拜占庭有影响吗？分别是哪些方面</w:t>
      </w:r>
      <w:bookmarkEnd w:id="1"/>
    </w:p>
    <w:p>
      <w:pPr>
        <w:jc w:val="center"/>
        <w:spacing w:before="0" w:after="450"/>
      </w:pPr>
      <w:r>
        <w:rPr>
          <w:rFonts w:ascii="Arial" w:hAnsi="Arial" w:eastAsia="Arial" w:cs="Arial"/>
          <w:color w:val="999999"/>
          <w:sz w:val="20"/>
          <w:szCs w:val="20"/>
        </w:rPr>
        <w:t xml:space="preserve">来源：网络  作者：花开彼岸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拜占庭帝国的历史由学者August Heisenberg总结为“皈依基督教的希腊人的罗马国”的历史。自罗马帝国分裂为东西两部分，以及其后西罗马帝国的覆灭以来，希腊人成为了帝国的主要公民，并最终将这两种身份等同了起来。君士坦丁大帝将拜占庭...</w:t>
      </w:r>
    </w:p>
    <w:p>
      <w:pPr>
        <w:ind w:left="0" w:right="0" w:firstLine="560"/>
        <w:spacing w:before="450" w:after="450" w:line="312" w:lineRule="auto"/>
      </w:pPr>
      <w:r>
        <w:rPr>
          <w:rFonts w:ascii="宋体" w:hAnsi="宋体" w:eastAsia="宋体" w:cs="宋体"/>
          <w:color w:val="000"/>
          <w:sz w:val="28"/>
          <w:szCs w:val="28"/>
        </w:rPr>
        <w:t xml:space="preserve">　　拜占庭帝国的历史由学者August Heisenberg总结为“皈依基督教的希腊人的罗马国”的历史。自罗马帝国分裂为东西两部分，以及其后西罗马帝国的覆灭以来，希腊人成为了帝国的主要公民，并最终将这两种身份等同了起来。君士坦丁大帝将拜占庭建筑成为帝国的首都(从此称为君士坦丁堡)，将其置于帝国中心，并在之后的历史长河中一直作为灯塔狼烟指引着希腊人的民族归属感，直到近代。</w:t>
      </w:r>
    </w:p>
    <w:p>
      <w:pPr>
        <w:ind w:left="0" w:right="0" w:firstLine="560"/>
        <w:spacing w:before="450" w:after="450" w:line="312" w:lineRule="auto"/>
      </w:pPr>
      <w:r>
        <w:rPr>
          <w:rFonts w:ascii="宋体" w:hAnsi="宋体" w:eastAsia="宋体" w:cs="宋体"/>
          <w:color w:val="000"/>
          <w:sz w:val="28"/>
          <w:szCs w:val="28"/>
        </w:rPr>
        <w:t xml:space="preserve">　　图 拜占庭(东罗马)帝国</w:t>
      </w:r>
    </w:p>
    <w:p>
      <w:pPr>
        <w:ind w:left="0" w:right="0" w:firstLine="560"/>
        <w:spacing w:before="450" w:after="450" w:line="312" w:lineRule="auto"/>
      </w:pPr>
      <w:r>
        <w:rPr>
          <w:rFonts w:ascii="宋体" w:hAnsi="宋体" w:eastAsia="宋体" w:cs="宋体"/>
          <w:color w:val="000"/>
          <w:sz w:val="28"/>
          <w:szCs w:val="28"/>
        </w:rPr>
        <w:t xml:space="preserve">　　君士坦丁大帝和查士丁尼一世的形象占据了帝国前期(324年—610年)的历史，这两个皇帝吸收了罗马的传统，作为拜占庭帝国奠立和发展的根基。最初的几个世纪用于巩固帝国边界，并试图恢复罗马帝国的疆域。同时，这一阶段也标志为正教传统的建立及其与来自帝国内部异端的冲突。</w:t>
      </w:r>
    </w:p>
    <w:p>
      <w:pPr>
        <w:ind w:left="0" w:right="0" w:firstLine="560"/>
        <w:spacing w:before="450" w:after="450" w:line="312" w:lineRule="auto"/>
      </w:pPr>
      <w:r>
        <w:rPr>
          <w:rFonts w:ascii="宋体" w:hAnsi="宋体" w:eastAsia="宋体" w:cs="宋体"/>
          <w:color w:val="000"/>
          <w:sz w:val="28"/>
          <w:szCs w:val="28"/>
        </w:rPr>
        <w:t xml:space="preserve">　　在拜占庭中期(610年—867年)的第一阶段，帝国经受了同时来自宿仇(波斯人、伦巴底人、阿瓦尔人和斯拉夫人)和新敌(阿拉伯人、保加利亚人)的进攻，这些攻击并不局限于边界冲突，有时他们深入疆界甚至威胁首都。同时，入侵者并不满足于时而短暂的进攻，而是转为长期定居，变作与帝国敌对的新的国家。来自外部和内部的因素导致帝国的结构也产生了转变，比如小户的自由农民的兴盛、军事统治的扩张以及行政区(themata)制度的发展，完成了肇始于上个时期的这些变化。在行政领域也发生了一些改变：社会和行政变得相当希腊化，同时偶像破除运动之后重塑了正教传统，这些因素致使了对邻近国家成功的军事行动，将它们置于拜占庭的文化影响圈之内。在这个时期版图有所缩小，并且由于丢失了生产财富的地区，经济受到一定的破坏;然而，它取得了语言、宗教和文化的巨大辐射力。</w:t>
      </w:r>
    </w:p>
    <w:p>
      <w:pPr>
        <w:ind w:left="0" w:right="0" w:firstLine="560"/>
        <w:spacing w:before="450" w:after="450" w:line="312" w:lineRule="auto"/>
      </w:pPr>
      <w:r>
        <w:rPr>
          <w:rFonts w:ascii="宋体" w:hAnsi="宋体" w:eastAsia="宋体" w:cs="宋体"/>
          <w:color w:val="000"/>
          <w:sz w:val="28"/>
          <w:szCs w:val="28"/>
        </w:rPr>
        <w:t xml:space="preserve">　　图 拜占庭的千年依仗 希腊火</w:t>
      </w:r>
    </w:p>
    <w:p>
      <w:pPr>
        <w:ind w:left="0" w:right="0" w:firstLine="560"/>
        <w:spacing w:before="450" w:after="450" w:line="312" w:lineRule="auto"/>
      </w:pPr>
      <w:r>
        <w:rPr>
          <w:rFonts w:ascii="宋体" w:hAnsi="宋体" w:eastAsia="宋体" w:cs="宋体"/>
          <w:color w:val="000"/>
          <w:sz w:val="28"/>
          <w:szCs w:val="28"/>
        </w:rPr>
        <w:t xml:space="preserve">　　1204年发生了帝国历史上最重大的事件，标志了拜占庭晚期的开始。希腊人的君士坦丁堡在历史上第一次失守，帝国被拉丁十字军征服并由一个拉丁国家所取代了57年。此外，拉丁占领时期极大地影响了帝国的内部发展，因为封建分封制度被引入了拜占庭生活。</w:t>
      </w:r>
    </w:p>
    <w:p>
      <w:pPr>
        <w:ind w:left="0" w:right="0" w:firstLine="560"/>
        <w:spacing w:before="450" w:after="450" w:line="312" w:lineRule="auto"/>
      </w:pPr>
      <w:r>
        <w:rPr>
          <w:rFonts w:ascii="宋体" w:hAnsi="宋体" w:eastAsia="宋体" w:cs="宋体"/>
          <w:color w:val="000"/>
          <w:sz w:val="28"/>
          <w:szCs w:val="28"/>
        </w:rPr>
        <w:t xml:space="preserve">　　1261年希腊帝国被分割至前希腊拜占庭Comnenos王朝的成员(Epirus)手中以及Palaiologos王朝(君士坦丁堡沦陷时的最后一任王朝)手中。希腊拜占庭帝国内部的衰弱以及奥斯曼帝国的入侵逐渐导致了帝国的衰亡。1453年，拜占庭帝国落入奥斯曼人手中，希腊的拜占庭时期宣告结束。</w:t>
      </w:r>
    </w:p>
    <w:p>
      <w:pPr>
        <w:ind w:left="0" w:right="0" w:firstLine="560"/>
        <w:spacing w:before="450" w:after="450" w:line="312" w:lineRule="auto"/>
      </w:pPr>
      <w:r>
        <w:rPr>
          <w:rFonts w:ascii="宋体" w:hAnsi="宋体" w:eastAsia="宋体" w:cs="宋体"/>
          <w:color w:val="000"/>
          <w:sz w:val="28"/>
          <w:szCs w:val="28"/>
        </w:rPr>
        <w:t xml:space="preserve">　　图 拜占庭前期疆域</w:t>
      </w:r>
    </w:p>
    <w:p>
      <w:pPr>
        <w:ind w:left="0" w:right="0" w:firstLine="560"/>
        <w:spacing w:before="450" w:after="450" w:line="312" w:lineRule="auto"/>
      </w:pPr>
      <w:r>
        <w:rPr>
          <w:rFonts w:ascii="宋体" w:hAnsi="宋体" w:eastAsia="宋体" w:cs="宋体"/>
          <w:color w:val="000"/>
          <w:sz w:val="28"/>
          <w:szCs w:val="28"/>
        </w:rPr>
        <w:t xml:space="preserve">　　需要指出的是“拜占庭时期”这个术语是由现代历史学家发明的，自10世纪起人们称呼这个帝国为希腊帝国，而之前则为罗马希腊帝国(Romeo- Greek)，这就是为什么希腊人有时在口语中自称为Romioi。“罗马”(Romeo)这一修饰来自于帝国在政治行政领域对于罗马的传承。实际上，在欧洲历史上许多国家都使用这个修饰，比如卡洛林王朝以及日耳曼人的神圣罗马帝国都将自己看作是罗马帝国的继承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2026-08-22T02:14:11+08:00</dcterms:created>
  <dcterms:modified xsi:type="dcterms:W3CDTF">2026-08-22T02:14:11+08:00</dcterms:modified>
</cp:coreProperties>
</file>

<file path=docProps/custom.xml><?xml version="1.0" encoding="utf-8"?>
<Properties xmlns="http://schemas.openxmlformats.org/officeDocument/2006/custom-properties" xmlns:vt="http://schemas.openxmlformats.org/officeDocument/2006/docPropsVTypes"/>
</file>