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儿童节的来历：六一儿童节的来历竟是如此不幸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月1日消息，六一儿童节的来历很不幸，你知道六一儿童节也是父母节吗?我们都知道6月1日是儿童节，但其实，今天也是属于父母的节日!2012年，联合国宣布每年6月1日为全球父母节，感谢天下所有父母为子女的无私奉献。你记得年少时，是他们牵着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消息，六一儿童节的来历很不幸，你知道六一儿童节也是父母节吗?我们都知道6月1日是儿童节，但其实，今天也是属于父母的节日!2012年，联合国宣布每年6月1日为全球父母节，感谢天下所有父母为子女的无私奉献。你记得年少时，是他们牵着你的手，呵护你一天天长大吗?无论在不在身边，今天，请对他们说一声“我爱你们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儿童节的来历，不是一个欢乐的故事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国际儿童节的设立，和发生在二战期间一次著名的屠杀——利迪策惨案有关。1942年6月10日，德国法西斯枪杀了捷克利迪策村16岁以上的男性公民140余人和全部婴儿，并把妇女和90名儿童押往集中营。村里的房舍、建筑物均被烧毁，好端端的一个村庄就这样被德国法西斯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第二次世界大战结束后，世界各地经济萧条，成千上万的工人失业，过着饥寒交迫的生活。儿童的处境更糟，有的得了传染病，一批批地死去;有的则被迫当童工，受尽折磨，生活和生命得不到保障。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悼念利迪策惨案和全世界所有在战争中死难的儿童，反对虐杀和毒害儿童，以及保障儿童权利，1949年11月，国际民主妇女联合会在莫斯科举行理事会议，各国代表愤怒地揭露了帝国主义分子和各国反动派残杀、毒害儿童的罪行。为了保障世界各国儿童的生存权、保健权和受教育权，为了改善儿童的生活，会议决定以每年的6月1日为国际儿童节。当时的很多国家表示赞同，特别是社会主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中央人民政府政务院(国务院的前身)于1949年12月23日规定，将中国的儿童节与国际儿童节统一起来。儿童节那天，学校一般会为此组织相关的集体活动，并要求学生正式着装(普及校服前为白衬衣蓝线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