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洋务运动中李鸿章创办的这家公司，现在一次称为全球500强了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,由于腐败和无能的晚清统治者,和封建传统思想的影响，当时的我们已落后于世界,最初那些落后于我国的西方国家,通过自身不断的发展,已经达到了世界一流水平,为了寻求更多的效益和财富,西方劫匪用枪打开了清朝的大门，从那时起，晚清时期的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,由于腐败和无能的晚清统治者,和封建传统思想的影响，当时的我们已落后于世界,最初那些落后于我国的西方国家,通过自身不断的发展,已经达到了世界一流水平,为了寻求更多的效益和财富,西方劫匪用枪打开了清朝的大门，从那时起，晚清时期的中国迎来了一段不敢让人想起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西方炮艇的力量后,一些知识分子在清朝清楚了自己的不足,为了解决这个问题,并实现真正的繁荣富强,学习先进的技术是必要的,他们终于意识到错误，他们提出引进西方技术也被称为洋务运动。作为洋务派的代表，李鸿章当然是一个不可或缺的人物。这也是他在历史上有着自己独特的地位并为后人所熟知的原因之一。许多人也对他有不同的评价和看法,事实上在动荡的特殊时期,他代表清政府和西方列强签订了很多不平等条约,诚然,在某种程度上,他只是奉命为清政府背锅，他承担着国家的负担,即使被后人骂为\"叛徒\",但从另一个角度来看,他内心的爱国主义永远不会减少,从洋务运动中就可以看出来。这样一个评价矛盾的人物使我们对他的情感也是负责的，或许这就是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鸦片战争之后,清朝意识到西方国家是强大的,所以为了改变这种落后和被动情况下,李鸿章、左宗棠、等新学派人士代表的清朝大臣,以自我完善丰富为目的,学习别的国家先进的技术和经营管理模式,与此同时,还建立了大量的工业产业,成立中国第一批现代企业,与此同时,也希望通过发展工业，使中国拥有强大的武器和国力。可是事实与预想总有差距。在中日甲午战争中，所有的一切努力都白费了，现实打了他一个巨大的巴掌苦心经营的北洋舰队全军覆没，这对清朝统治者的信心是一个巨大的打击，所以在清朝海军基本上失去了力量时，洋务运动也冷清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飞逝,洋务运动中创建的三家公司不仅没有被时代淘汰,反而也走在世界的前沿发展。这也许是所有人都没有设想到的。当年的轮船招商局,现在已经改名为中国人民轮船总公司，并且它的子公司,招商银行也是附属于轮船招商局,现在,招商银行在全球500强的排名列表,真的很伟大。也许没人能想到会有这样的结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