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他帮助努尔哈赤开创基业，努尔哈赤却杀了他的两个儿子</w:t>
      </w:r>
      <w:bookmarkEnd w:id="1"/>
    </w:p>
    <w:p>
      <w:pPr>
        <w:jc w:val="center"/>
        <w:spacing w:before="0" w:after="450"/>
      </w:pPr>
      <w:r>
        <w:rPr>
          <w:rFonts w:ascii="Arial" w:hAnsi="Arial" w:eastAsia="Arial" w:cs="Arial"/>
          <w:color w:val="999999"/>
          <w:sz w:val="20"/>
          <w:szCs w:val="20"/>
        </w:rPr>
        <w:t xml:space="preserve">来源：网络  作者：平静如水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努尔哈赤是后金的创建者，他也是历史上有名的清太祖。当年努尔哈赤凭借13副锁甲起兵，在这个过程中，他逐步统一了女真各部，创建了后金，当上了大汗。分析当时努尔哈赤的局势，他不仅要面对明朝的攻击，更要提防蒙古各部与东面的李氏朝鲜，甚至还要抽出...</w:t>
      </w:r>
    </w:p>
    <w:p>
      <w:pPr>
        <w:ind w:left="0" w:right="0" w:firstLine="560"/>
        <w:spacing w:before="450" w:after="450" w:line="312" w:lineRule="auto"/>
      </w:pPr>
      <w:r>
        <w:rPr>
          <w:rFonts w:ascii="宋体" w:hAnsi="宋体" w:eastAsia="宋体" w:cs="宋体"/>
          <w:color w:val="000"/>
          <w:sz w:val="28"/>
          <w:szCs w:val="28"/>
        </w:rPr>
        <w:t xml:space="preserve">　　努尔哈赤是后金的创建者，他也是历史上有名的清太祖。当年努尔哈赤凭借13副锁甲起兵，在这个过程中，他逐步统一了女真各部，创建了后金，当上了大汗。分析当时努尔哈赤的局势，他不仅要面对明朝的攻击，更要提防蒙古各部与东面的李氏朝鲜，甚至还要抽出精力统一复杂的女真各部，从这方面讲，努尔哈赤的军事才能堪称前无古人。</w:t>
      </w:r>
    </w:p>
    <w:p>
      <w:pPr>
        <w:ind w:left="0" w:right="0" w:firstLine="560"/>
        <w:spacing w:before="450" w:after="450" w:line="312" w:lineRule="auto"/>
      </w:pPr>
      <w:r>
        <w:rPr>
          <w:rFonts w:ascii="宋体" w:hAnsi="宋体" w:eastAsia="宋体" w:cs="宋体"/>
          <w:color w:val="000"/>
          <w:sz w:val="28"/>
          <w:szCs w:val="28"/>
        </w:rPr>
        <w:t xml:space="preserve">　　俗话说“一个篱笆三个桩，一个好汉三个帮”，努尔哈赤能建立后金不是单纯靠自己的才能，他身边肯定有一帮出谋划策的文臣与一帮能征善战的武将。在这些能人中，有一个人为努尔哈赤开创基业立下汗马功劳，但后来努尔哈赤却狠心杀了他的两个儿子，这个人就是努尔哈赤的亲弟弟舒尔哈齐。</w:t>
      </w:r>
    </w:p>
    <w:p>
      <w:pPr>
        <w:ind w:left="0" w:right="0" w:firstLine="560"/>
        <w:spacing w:before="450" w:after="450" w:line="312" w:lineRule="auto"/>
      </w:pPr>
      <w:r>
        <w:rPr>
          <w:rFonts w:ascii="宋体" w:hAnsi="宋体" w:eastAsia="宋体" w:cs="宋体"/>
          <w:color w:val="000"/>
          <w:sz w:val="28"/>
          <w:szCs w:val="28"/>
        </w:rPr>
        <w:t xml:space="preserve">　　前面我们讲了，努尔哈赤与舒尔哈齐从小就因为继母的原因早早独自谋生，他们在被明朝俘虏后的经历促使了他们成长，尤其是军事才能方面，努尔哈赤与弟弟舒尔哈齐在跟随明朝南征北战的过程中开拓了自己的视野，成长为最出色的军事指挥家。</w:t>
      </w:r>
    </w:p>
    <w:p>
      <w:pPr>
        <w:ind w:left="0" w:right="0" w:firstLine="560"/>
        <w:spacing w:before="450" w:after="450" w:line="312" w:lineRule="auto"/>
      </w:pPr>
      <w:r>
        <w:rPr>
          <w:rFonts w:ascii="宋体" w:hAnsi="宋体" w:eastAsia="宋体" w:cs="宋体"/>
          <w:color w:val="000"/>
          <w:sz w:val="28"/>
          <w:szCs w:val="28"/>
        </w:rPr>
        <w:t xml:space="preserve">　　万历十五年，努尔哈赤称汗，亲弟弟舒尔哈齐因为战功被封为贝勒，是努尔哈赤集团的第二号人物，颇有实力。对努尔哈赤而言，新建立的帝国似乎正在越来越好。</w:t>
      </w:r>
    </w:p>
    <w:p>
      <w:pPr>
        <w:ind w:left="0" w:right="0" w:firstLine="560"/>
        <w:spacing w:before="450" w:after="450" w:line="312" w:lineRule="auto"/>
      </w:pPr>
      <w:r>
        <w:rPr>
          <w:rFonts w:ascii="宋体" w:hAnsi="宋体" w:eastAsia="宋体" w:cs="宋体"/>
          <w:color w:val="000"/>
          <w:sz w:val="28"/>
          <w:szCs w:val="28"/>
        </w:rPr>
        <w:t xml:space="preserve">　　不过，在明朝万历二十三年的时候事情发生了转机，当时努尔哈赤与舒尔哈齐兄弟几乎统一了女真各部，他们在征战过程中成为了女真部落最强的势力。明朝的统治者见状决定分裂努尔哈赤，有意拉拢舒尔哈齐。而舒尔哈齐也在前往明朝进贡的途中增长了见识，不甘屈居于自己的兄长之下，此时的兄弟二人已经心生嫌隙。</w:t>
      </w:r>
    </w:p>
    <w:p>
      <w:pPr>
        <w:ind w:left="0" w:right="0" w:firstLine="560"/>
        <w:spacing w:before="450" w:after="450" w:line="312" w:lineRule="auto"/>
      </w:pPr>
      <w:r>
        <w:rPr>
          <w:rFonts w:ascii="宋体" w:hAnsi="宋体" w:eastAsia="宋体" w:cs="宋体"/>
          <w:color w:val="000"/>
          <w:sz w:val="28"/>
          <w:szCs w:val="28"/>
        </w:rPr>
        <w:t xml:space="preserve">　　万历三十五年，舒尔哈齐决定自立门户，此时他迫切需要明朝的支持，因此把军事基地建立在了紧挨着明朝的地界。不过，此事得到了努尔哈赤的极力反对，努尔哈赤不允许有任何分裂后金的行为存在。努尔哈赤严厉警告了自己的亲弟弟舒尔哈齐，并且在警告无效的前提下果断发动了攻击，诛杀了舒尔哈齐的长子阿尔通阿与三子扎萨克图。</w:t>
      </w:r>
    </w:p>
    <w:p>
      <w:pPr>
        <w:ind w:left="0" w:right="0" w:firstLine="560"/>
        <w:spacing w:before="450" w:after="450" w:line="312" w:lineRule="auto"/>
      </w:pPr>
      <w:r>
        <w:rPr>
          <w:rFonts w:ascii="宋体" w:hAnsi="宋体" w:eastAsia="宋体" w:cs="宋体"/>
          <w:color w:val="000"/>
          <w:sz w:val="28"/>
          <w:szCs w:val="28"/>
        </w:rPr>
        <w:t xml:space="preserve">　　舒尔哈齐见自己不是兄长的对手后只能放弃自立门户的打算，不过，对于舒尔哈齐的投降，努尔哈赤没有选择原谅，他最终囚禁了舒尔哈齐，而舒尔哈齐也在囚禁中死去，享年48岁。</w:t>
      </w:r>
    </w:p>
    <w:p>
      <w:pPr>
        <w:ind w:left="0" w:right="0" w:firstLine="560"/>
        <w:spacing w:before="450" w:after="450" w:line="312" w:lineRule="auto"/>
      </w:pPr>
      <w:r>
        <w:rPr>
          <w:rFonts w:ascii="宋体" w:hAnsi="宋体" w:eastAsia="宋体" w:cs="宋体"/>
          <w:color w:val="000"/>
          <w:sz w:val="28"/>
          <w:szCs w:val="28"/>
        </w:rPr>
        <w:t xml:space="preserve">　　对舒尔哈齐而言，一生为努尔哈赤立下赫赫战功，帮助努尔哈赤创建基业，最后自己的两个儿子却被努尔哈赤诛杀，自己也被努尔哈赤囚禁，英年早逝，真是令人唏嘘。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2026-09-01T20:05:55+08:00</dcterms:created>
  <dcterms:modified xsi:type="dcterms:W3CDTF">2026-09-01T20:05:55+08:00</dcterms:modified>
</cp:coreProperties>
</file>

<file path=docProps/custom.xml><?xml version="1.0" encoding="utf-8"?>
<Properties xmlns="http://schemas.openxmlformats.org/officeDocument/2006/custom-properties" xmlns:vt="http://schemas.openxmlformats.org/officeDocument/2006/docPropsVTypes"/>
</file>