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吕不韦是秦始皇嬴政的父亲吗?吕不韦是怎么死的?</w:t>
      </w:r>
      <w:bookmarkEnd w:id="1"/>
    </w:p>
    <w:p>
      <w:pPr>
        <w:jc w:val="center"/>
        <w:spacing w:before="0" w:after="450"/>
      </w:pPr>
      <w:r>
        <w:rPr>
          <w:rFonts w:ascii="Arial" w:hAnsi="Arial" w:eastAsia="Arial" w:cs="Arial"/>
          <w:color w:val="999999"/>
          <w:sz w:val="20"/>
          <w:szCs w:val="20"/>
        </w:rPr>
        <w:t xml:space="preserve">来源：网络  作者：沉香触手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战国末年卫国有一位巨富名为吕不韦，吕不韦的财力一点也不比现在的马云弱，在卫国也是数一数二的超级富豪，今天我们不聊他的财富而是聊聊吕不韦和秦始皇的关系，民间一直流传着秦始皇嬴政是吕不韦儿子的说法，这一点在史学界也是颇具争议，秦始皇到底是不是...</w:t>
      </w:r>
    </w:p>
    <w:p>
      <w:pPr>
        <w:ind w:left="0" w:right="0" w:firstLine="560"/>
        <w:spacing w:before="450" w:after="450" w:line="312" w:lineRule="auto"/>
      </w:pPr>
      <w:r>
        <w:rPr>
          <w:rFonts w:ascii="宋体" w:hAnsi="宋体" w:eastAsia="宋体" w:cs="宋体"/>
          <w:color w:val="000"/>
          <w:sz w:val="28"/>
          <w:szCs w:val="28"/>
        </w:rPr>
        <w:t xml:space="preserve">在战国末年卫国有一位巨富名为吕不韦，吕不韦的财力一点也不比现在的马云弱，在卫国也是数一数二的超级富豪，今天我们不聊他的财富而是聊聊吕不韦和秦始皇的关系，民间一直流传着秦始皇嬴政是吕不韦儿子的说法，这一点在史学界也是颇具争议，秦始皇到底是不是吕不韦的儿子呢？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吕不韦个人简介：</w:t>
      </w:r>
    </w:p>
    <w:p>
      <w:pPr>
        <w:ind w:left="0" w:right="0" w:firstLine="560"/>
        <w:spacing w:before="450" w:after="450" w:line="312" w:lineRule="auto"/>
      </w:pPr>
      <w:r>
        <w:rPr>
          <w:rFonts w:ascii="宋体" w:hAnsi="宋体" w:eastAsia="宋体" w:cs="宋体"/>
          <w:color w:val="000"/>
          <w:sz w:val="28"/>
          <w:szCs w:val="28"/>
        </w:rPr>
        <w:t xml:space="preserve">吕不韦，姜姓，吕氏，名不韦，卫国濮阳人，战国末年著名商人、政治家、思想家，官至秦国丞相。公元前251年，秦昭襄王去世，太子安国君继位，为秦孝文王，立一年而卒，储君嬴子楚继位，即秦庄襄王，前249年以吕不韦为相国，封文信侯，食邑河南洛阳十万户，门下有食客3000人，家僮万人。庄襄王卒，年幼的太子政立为王，吕不韦为相邦，号称“仲父”，专断朝政。吕不韦主持编纂《吕氏春秋》，有八览、六论、十二纪共20余万言，汇合了先秦各派学说，“兼儒墨，合名法”，故史称“杂家”。书成之日，悬于国门，声称能改动一字者赏千金。此为“一字千金”。</w:t>
      </w:r>
    </w:p>
    <w:p>
      <w:pPr>
        <w:ind w:left="0" w:right="0" w:firstLine="560"/>
        <w:spacing w:before="450" w:after="450" w:line="312" w:lineRule="auto"/>
      </w:pPr>
      <w:r>
        <w:rPr>
          <w:rFonts w:ascii="黑体" w:hAnsi="黑体" w:eastAsia="黑体" w:cs="黑体"/>
          <w:color w:val="000000"/>
          <w:sz w:val="36"/>
          <w:szCs w:val="36"/>
          <w:b w:val="1"/>
          <w:bCs w:val="1"/>
        </w:rPr>
        <w:t xml:space="preserve">吕不韦是秦始皇嬴政的父亲吗？</w:t>
      </w:r>
    </w:p>
    <w:p>
      <w:pPr>
        <w:ind w:left="0" w:right="0" w:firstLine="560"/>
        <w:spacing w:before="450" w:after="450" w:line="312" w:lineRule="auto"/>
      </w:pPr>
      <w:r>
        <w:rPr>
          <w:rFonts w:ascii="宋体" w:hAnsi="宋体" w:eastAsia="宋体" w:cs="宋体"/>
          <w:color w:val="000"/>
          <w:sz w:val="28"/>
          <w:szCs w:val="28"/>
        </w:rPr>
        <w:t xml:space="preserve">关于秦始皇嬴政的身世一直都是一个谜，史学界的说法也都不太一样，其中就有提到秦始皇是吕不韦儿子一说，说嬴政的生父是吕不韦，这是依据《史记》而来的。据司马迁记载：政的父亲子楚在赵国作人质时被大商人吕不韦当作其政治投机的资本，吕上下活动，竭力促使子楚成为了秦国太子，并将自己怀孕的歌舞姬送给子楚，使自己的儿子成为秦国王胄，他后来也位居相国多年。政即位之后得知了自己的身世，并发现吕不韦与自己的母后淫乱，因此将吕革职发配，后吕不韦饮鸩而亡。</w:t>
      </w:r>
    </w:p>
    <w:p>
      <w:pPr>
        <w:ind w:left="0" w:right="0" w:firstLine="560"/>
        <w:spacing w:before="450" w:after="450" w:line="312" w:lineRule="auto"/>
      </w:pPr>
      <w:r>
        <w:rPr>
          <w:rFonts w:ascii="宋体" w:hAnsi="宋体" w:eastAsia="宋体" w:cs="宋体"/>
          <w:color w:val="000"/>
          <w:sz w:val="28"/>
          <w:szCs w:val="28"/>
        </w:rPr>
        <w:t xml:space="preserve">对于这段史实，张大可说：“我个人赞成司马迁的说法，因为至少有两点是肯定的，一是政母的确为吕不韦所献，二是政的确生于赵国。嬴政的身世可能对他后来的性格发展有影响，但这种影响不是必然的，也并非最重要的因素。”而北大历史系教授、秦汉史专家张传玺则持相反观点，他说：“有关这一点的史料都出自司马迁之手，没有其它材料佐证。我个人不赞成这种说法。从嬴政的出生时间来看，嬴政是吕不韦所生这一点是值得怀疑的。”</w:t>
      </w:r>
    </w:p>
    <w:p>
      <w:pPr>
        <w:ind w:left="0" w:right="0" w:firstLine="560"/>
        <w:spacing w:before="450" w:after="450" w:line="312" w:lineRule="auto"/>
      </w:pPr>
      <w:r>
        <w:rPr>
          <w:rFonts w:ascii="宋体" w:hAnsi="宋体" w:eastAsia="宋体" w:cs="宋体"/>
          <w:color w:val="000"/>
          <w:sz w:val="28"/>
          <w:szCs w:val="28"/>
        </w:rPr>
        <w:t xml:space="preserve">韩兆琦依据《史记》本身推断：“《史记·吕不韦列传》中有这样的交待，说政母是‘赵豪家女也’，一个有名有姓的赵国豪门的女儿，是不可能在吕不韦处作歌舞姬的。司马迁沿用这种传说，一来因为他贯有的好奇之心，喜欢记载这种奇闻怪事。另外，人们愿意相信这个说法，也是出于东方六国为秦所灭以后产生的仇恨秦国和秦始皇的心理。人们说嬴政是吕不韦的儿子，就是说秦国早就亡国了，连秦始皇都不是真正的帝胄。这是一种仇恨心理的发泄。我认为嬴政不会是吕不韦的儿子。”</w:t>
      </w:r>
    </w:p>
    <w:p>
      <w:pPr>
        <w:ind w:left="0" w:right="0" w:firstLine="560"/>
        <w:spacing w:before="450" w:after="450" w:line="312" w:lineRule="auto"/>
      </w:pPr>
      <w:r>
        <w:rPr>
          <w:rFonts w:ascii="宋体" w:hAnsi="宋体" w:eastAsia="宋体" w:cs="宋体"/>
          <w:color w:val="000"/>
          <w:sz w:val="28"/>
          <w:szCs w:val="28"/>
        </w:rPr>
        <w:t xml:space="preserve">秦始皇嬴政的身世之谜一直是史学界的一个千古谜团，全国上下有千百名史学家在讨论关于嬴政的身世，但是直到今天也没有一个准确的定论，这其实只是一段个人隐私，但是因为秦始皇的名气太大引得无数人争论，至于秦始皇嬴政是不是吕不韦的儿子恐怕也不是那么容易就能解开的。</w:t>
      </w:r>
    </w:p>
    <w:p>
      <w:pPr>
        <w:ind w:left="0" w:right="0" w:firstLine="560"/>
        <w:spacing w:before="450" w:after="450" w:line="312" w:lineRule="auto"/>
      </w:pPr>
      <w:r>
        <w:rPr>
          <w:rFonts w:ascii="黑体" w:hAnsi="黑体" w:eastAsia="黑体" w:cs="黑体"/>
          <w:color w:val="000000"/>
          <w:sz w:val="36"/>
          <w:szCs w:val="36"/>
          <w:b w:val="1"/>
          <w:bCs w:val="1"/>
        </w:rPr>
        <w:t xml:space="preserve">吕不韦是怎么死的？</w:t>
      </w:r>
    </w:p>
    <w:p>
      <w:pPr>
        <w:ind w:left="0" w:right="0" w:firstLine="560"/>
        <w:spacing w:before="450" w:after="450" w:line="312" w:lineRule="auto"/>
      </w:pPr>
      <w:r>
        <w:rPr>
          <w:rFonts w:ascii="宋体" w:hAnsi="宋体" w:eastAsia="宋体" w:cs="宋体"/>
          <w:color w:val="000"/>
          <w:sz w:val="28"/>
          <w:szCs w:val="28"/>
        </w:rPr>
        <w:t xml:space="preserve">秦王想杀掉相国吕不韦，但因他侍奉先王有很大功劳，还有很多宾客辩士为他说情，所以秦王不忍心处罚吕不韦。公元前237年十月，免去了吕不韦的相邦职务。等到齐人茅焦劝说秦王，秦王这才到雍地迎接赵太后，使她又回归咸阳，但把吕不韦遣出京城，前往河南的封地。</w:t>
      </w:r>
    </w:p>
    <w:p>
      <w:pPr>
        <w:ind w:left="0" w:right="0" w:firstLine="560"/>
        <w:spacing w:before="450" w:after="450" w:line="312" w:lineRule="auto"/>
      </w:pPr>
      <w:r>
        <w:rPr>
          <w:rFonts w:ascii="宋体" w:hAnsi="宋体" w:eastAsia="宋体" w:cs="宋体"/>
          <w:color w:val="000"/>
          <w:sz w:val="28"/>
          <w:szCs w:val="28"/>
        </w:rPr>
        <w:t xml:space="preserve">又过了一年多，各诸侯国的宾客使者络绎不绝，前来问候吕不韦。秦王恐怕他发动叛乱，就写信给吕不韦说：“你对秦国有何功劳？秦国封你在河南，食邑十万户。你对秦王有什么血缘关系？而号称仲父。你与家属都一概迁到蜀地去居住！”吕不韦一想到自己已经逐渐被逼迫，害怕日后被杀，就喝下酖酒自杀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2026-01-22T14:39:48+08:00</dcterms:created>
  <dcterms:modified xsi:type="dcterms:W3CDTF">2026-01-22T14:39:48+08:00</dcterms:modified>
</cp:coreProperties>
</file>

<file path=docProps/custom.xml><?xml version="1.0" encoding="utf-8"?>
<Properties xmlns="http://schemas.openxmlformats.org/officeDocument/2006/custom-properties" xmlns:vt="http://schemas.openxmlformats.org/officeDocument/2006/docPropsVTypes"/>
</file>